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numbering.xml" ContentType="application/vnd.openxmlformats-officedocument.wordprocessingml.numbering+xml"/>
  <Override PartName="/word/footer8.xml" ContentType="application/vnd.openxmlformats-officedocument.wordprocessingml.footer+xml"/>
  <Override PartName="/word/header9.xml" ContentType="application/vnd.openxmlformats-officedocument.wordprocessingml.header+xml"/>
  <Override PartName="/word/header2.xml" ContentType="application/vnd.openxmlformats-officedocument.wordprocessingml.header+xml"/>
  <Override PartName="/word/footer7.xml" ContentType="application/vnd.openxmlformats-officedocument.wordprocessingml.footer+xml"/>
  <Override PartName="/word/footer9.xml" ContentType="application/vnd.openxmlformats-officedocument.wordprocessingml.footer+xml"/>
  <Override PartName="/word/document.xml" ContentType="application/vnd.openxmlformats-officedocument.wordprocessingml.document.main+xml"/>
  <Override PartName="/word/header4.xml" ContentType="application/vnd.openxmlformats-officedocument.wordprocessingml.header+xml"/>
  <Override PartName="/word/theme/theme1.xml" ContentType="application/vnd.openxmlformats-officedocument.theme+xml"/>
  <Override PartName="/word/fontTable.xml" ContentType="application/vnd.openxmlformats-officedocument.wordprocessingml.fontTable+xml"/>
  <Override PartName="/word/footer3.xml" ContentType="application/vnd.openxmlformats-officedocument.wordprocessingml.footer+xml"/>
  <Override PartName="/word/settings.xml" ContentType="application/vnd.openxmlformats-officedocument.wordprocessingml.settings+xml"/>
  <Override PartName="/word/header3.xml" ContentType="application/vnd.openxmlformats-officedocument.wordprocessingml.header+xml"/>
  <Override PartName="/word/footer2.xml" ContentType="application/vnd.openxmlformats-officedocument.wordprocessingml.footer+xml"/>
  <Override PartName="/word/footer1.xml" ContentType="application/vnd.openxmlformats-officedocument.wordprocessingml.footer+xml"/>
  <Override PartName="/word/_rels/document.xml.rels" ContentType="application/vnd.openxmlformats-package.relationships+xml"/>
  <Override PartName="/word/header1.xml" ContentType="application/vnd.openxmlformats-officedocument.wordprocessingml.header+xml"/>
  <Override PartName="/word/footer6.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media/image4.png" ContentType="image/png"/>
  <Override PartName="/word/media/image3.png" ContentType="image/png"/>
  <Override PartName="/word/media/image2.jpeg" ContentType="image/jpeg"/>
  <Override PartName="/word/media/image1.jpeg" ContentType="image/jpeg"/>
  <Override PartName="/word/media/image9.png" ContentType="image/png"/>
  <Override PartName="/word/media/image8.png" ContentType="image/png"/>
  <Override PartName="/word/media/image7.png" ContentType="image/png"/>
  <Override PartName="/word/media/image6.png" ContentType="image/png"/>
  <Override PartName="/word/media/image5.png" ContentType="image/png"/>
  <Override PartName="/word/footer5.xml" ContentType="application/vnd.openxmlformats-officedocument.wordprocessingml.footer+xml"/>
  <Override PartName="/word/header6.xml" ContentType="application/vnd.openxmlformats-officedocument.wordprocessingml.header+xml"/>
  <Override PartName="/word/styles.xml" ContentType="application/vnd.openxmlformats-officedocument.wordprocessingml.styles+xml"/>
  <Override PartName="/word/header7.xml" ContentType="application/vnd.openxmlformats-officedocument.wordprocessingml.header+xml"/>
  <Override PartName="/word/header8.xml" ContentType="application/vnd.openxmlformats-officedocument.wordprocessingml.header+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1"/>
        <w:spacing w:before="340" w:after="330"/>
        <w:ind w:firstLine="1597" w:right="0"/>
        <w:rPr>
          <w:sz w:val="72"/>
          <w:szCs w:val="72"/>
          <w:lang w:eastAsia="zh-CN"/>
        </w:rPr>
      </w:pPr>
      <w:r>
        <w:rPr>
          <w:sz w:val="72"/>
          <w:szCs w:val="72"/>
          <w:lang w:eastAsia="zh-CN"/>
          <w:rFonts w:eastAsia="Times New Roman" w:cs="Times New Roman" w:hAnsi="Times New Roman" w:ascii="Times New Roman"/>
        </w:rPr>
        <w:t xml:space="preserve">FLASHER 400 strobe light</w:t>
      </w:r>
    </w:p>
    <w:p>
      <w:pPr>
        <w:pStyle w:val="Normal"/>
        <w:widowControl w:val="false"/>
        <w:kinsoku w:val="true"/>
        <w:autoSpaceDE w:val="true"/>
        <w:snapToGrid w:val="true"/>
        <w:spacing w:lineRule="auto" w:line="220"/>
        <w:jc w:val="center"/>
        <w:textAlignment w:val="auto"/>
        <w:rPr>
          <w:rFonts w:ascii="楷体" w:hAnsi="楷体" w:eastAsia="楷体" w:cs="楷体"/>
          <w:sz w:val="44"/>
          <w:szCs w:val="44"/>
          <w:lang w:val="en-US" w:eastAsia="en-US"/>
        </w:rPr>
      </w:pPr>
      <w:r>
        <w:rPr>
          <w:rFonts w:eastAsia="Times New Roman" w:cs="Times New Roman" w:ascii="Times New Roman" w:hAnsi="Times New Roman"/>
          <w:sz w:val="44"/>
          <w:szCs w:val="44"/>
          <w:lang w:val="en-US" w:eastAsia="en-US"/>
        </w:rPr>
        <w:t xml:space="preserve"> </w:t>
      </w:r>
      <w:r>
        <w:rPr>
          <w:rFonts w:eastAsia="楷体" w:cs="楷体" w:ascii="楷体" w:hAnsi="楷体"/>
          <w:sz w:val="44"/>
          <w:szCs w:val="44"/>
          <w:lang w:val="en-US" w:eastAsia="en-US"/>
        </w:rPr>
        <w:drawing>
          <wp:inline distT="0" distB="0" distL="0" distR="0">
            <wp:extent cx="5140960" cy="5140960"/>
            <wp:effectExtent l="0" t="0" r="0" b="0"/>
            <wp:docPr id="1" name="图片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
                    <pic:cNvPicPr>
                      <a:picLocks noChangeAspect="1" noChangeArrowheads="1"/>
                    </pic:cNvPicPr>
                  </pic:nvPicPr>
                  <pic:blipFill>
                    <a:blip r:embed="rId2"/>
                    <a:srcRect l="-5" t="-5" r="-5" b="-5"/>
                    <a:stretch>
                      <a:fillRect/>
                    </a:stretch>
                  </pic:blipFill>
                  <pic:spPr bwMode="auto">
                    <a:xfrm>
                      <a:off x="0" y="0"/>
                      <a:ext cx="5140960" cy="5140960"/>
                    </a:xfrm>
                    <a:prstGeom prst="rect">
                      <a:avLst/>
                    </a:prstGeom>
                  </pic:spPr>
                </pic:pic>
              </a:graphicData>
            </a:graphic>
          </wp:inline>
        </w:drawing>
      </w:r>
    </w:p>
    <w:p>
      <w:pPr>
        <w:pStyle w:val="Normal"/>
        <w:widowControl w:val="false"/>
        <w:kinsoku w:val="true"/>
        <w:autoSpaceDE w:val="true"/>
        <w:snapToGrid w:val="true"/>
        <w:spacing w:lineRule="auto" w:line="220"/>
        <w:jc w:val="center"/>
        <w:textAlignment w:val="auto"/>
        <w:rPr>
          <w:rFonts w:ascii="楷体" w:hAnsi="楷体" w:eastAsia="楷体" w:cs="楷体"/>
          <w:sz w:val="44"/>
          <w:szCs w:val="44"/>
          <w:lang w:eastAsia="zh-CN"/>
        </w:rPr>
      </w:pPr>
      <w:r>
        <w:rPr>
          <w:rFonts w:ascii="Times New Roman" w:hAnsi="Times New Roman" w:cs="Times New Roman" w:eastAsia="Times New Roman"/>
          <w:sz w:val="44"/>
          <w:szCs w:val="44"/>
          <w:lang w:eastAsia="zh-CN"/>
        </w:rPr>
        <w:t xml:space="preserve">User Manual</w:t>
      </w:r>
    </w:p>
    <w:p>
      <w:pPr>
        <w:pStyle w:val="Normal"/>
        <w:spacing w:lineRule="exact" w:line="260"/>
        <w:rPr>
          <w:rFonts w:ascii="楷体" w:hAnsi="楷体" w:eastAsia="宋体;SimSun" w:cs="楷体"/>
          <w:b/>
          <w:sz w:val="28"/>
          <w:szCs w:val="28"/>
          <w:lang w:eastAsia="zh-CN"/>
        </w:rPr>
      </w:pPr>
      <w:r>
        <w:rPr>
          <w:rFonts w:eastAsia="宋体;SimSun" w:cs="楷体" w:ascii="楷体" w:hAnsi="楷体"/>
          <w:b/>
          <w:sz w:val="28"/>
          <w:szCs w:val="28"/>
          <w:lang w:eastAsia="zh-CN"/>
        </w:rPr>
      </w:r>
    </w:p>
    <w:p>
      <w:pPr>
        <w:pStyle w:val="Normal"/>
        <w:jc w:val="center"/>
        <w:rPr>
          <w:rFonts w:ascii="楷体" w:hAnsi="楷体" w:eastAsia="楷体" w:cs="楷体"/>
          <w:bCs/>
          <w:sz w:val="44"/>
          <w:szCs w:val="44"/>
          <w:lang w:eastAsia="zh-CN"/>
        </w:rPr>
        <w:spacing/>
      </w:pPr>
      <w:r>
        <w:rPr>
          <w:rFonts w:ascii="Times New Roman" w:hAnsi="Times New Roman" w:cs="Times New Roman" w:eastAsia="Times New Roman"/>
          <w:bCs/>
          <w:sz w:val="44"/>
          <w:szCs w:val="44"/>
          <w:lang w:eastAsia="zh-CN"/>
        </w:rPr>
        <w:t xml:space="preserve">(Please read the instructions carefully and manage them properly before using the product)</w:t>
      </w:r>
    </w:p>
    <w:p>
      <w:pPr>
        <w:sectPr>
          <w:headerReference w:type="default" r:id="rId3"/>
          <w:footerReference w:type="default" r:id="rId4"/>
          <w:type w:val="nextPage"/>
          <w:pgSz w:w="11906" w:h="16838"/>
          <w:pgMar w:left="850" w:right="850" w:gutter="0" w:header="0" w:top="1020" w:footer="720" w:bottom="850"/>
          <w:pgNumType w:fmt="decimal"/>
          <w:formProt w:val="false"/>
          <w:docGrid w:type="default" w:linePitch="317" w:charSpace="0"/>
        </w:sectPr>
        <w:pStyle w:val="Normal"/>
        <w:widowControl w:val="false"/>
        <w:kinsoku w:val="true"/>
        <w:autoSpaceDE w:val="true"/>
        <w:snapToGrid w:val="true"/>
        <w:spacing w:lineRule="auto" w:line="220"/>
        <w:textAlignment w:val="auto"/>
        <w:rPr>
          <w:rFonts w:ascii="宋体;SimSun" w:hAnsi="宋体;SimSun" w:eastAsia="宋体;SimSun" w:cs="宋体;SimSun"/>
          <w:bCs/>
          <w:sz w:val="44"/>
          <w:szCs w:val="44"/>
          <w:lang w:eastAsia="zh-CN"/>
        </w:rPr>
      </w:pPr>
      <w:r>
        <w:rPr/>
        <w:br w:type="page"/>
      </w:r>
    </w:p>
    <w:p>
      <w:pPr>
        <w:pStyle w:val="Normal"/>
        <w:spacing w:before="480" w:after="0"/>
        <w:jc w:val="center"/>
        <w:rPr>
          <w:rFonts w:ascii="Calibri" w:hAnsi="Calibri"/>
          <w:b/>
          <w:bCs/>
          <w:sz w:val="32"/>
          <w:szCs w:val="32"/>
        </w:rPr>
      </w:pPr>
      <w:r>
        <w:rPr>
          <w:rFonts w:ascii="Times New Roman" w:hAnsi="Times New Roman" w:cs="Times New Roman" w:eastAsia="Times New Roman"/>
          <w:b/>
          <w:bCs/>
          <w:sz w:val="32"/>
          <w:szCs w:val="32"/>
        </w:rPr>
        <w:t xml:space="preserve">catalogue</w:t>
      </w:r>
    </w:p>
    <w:p>
      <w:pPr>
        <w:pStyle w:val="TOC1"/>
        <w:tabs>
          <w:tab w:val="clear" w:pos="500"/>
          <w:tab w:val="right" w:pos="8313" w:leader="dot"/>
        </w:tabs>
        <w:rPr>
          <w:rFonts w:ascii="Calibri" w:hAnsi="Calibri" w:eastAsia="宋体;SimSun" w:cs="宋体;SimSun"/>
          <w:b/>
          <w:bCs/>
          <w:sz w:val="24"/>
          <w:szCs w:val="24"/>
        </w:rPr>
      </w:pPr>
      <w:r>
        <w:rPr>
          <w:rFonts w:eastAsia="宋体;SimSun" w:cs="宋体;SimSun" w:ascii="Calibri" w:hAnsi="Calibri"/>
          <w:b/>
          <w:bCs/>
          <w:sz w:val="24"/>
          <w:szCs w:val="24"/>
        </w:rPr>
      </w:r>
    </w:p>
    <w:p>
      <w:pPr>
        <w:pStyle w:val="TOC1"/>
        <w:tabs>
          <w:tab w:val="clear" w:pos="500"/>
          <w:tab w:val="right" w:pos="8313" w:leader="dot"/>
        </w:tabs>
        <w:rPr>
          <w:rFonts w:ascii="Calibri" w:hAnsi="Calibri" w:eastAsia="宋体;SimSun" w:cs="宋体;SimSun"/>
          <w:sz w:val="24"/>
          <w:szCs w:val="24"/>
        </w:rPr>
      </w:pPr>
      <w:r>
        <w:rPr>
          <w:rFonts w:eastAsia="宋体;SimSun" w:cs="宋体;SimSun" w:ascii="Calibri" w:hAnsi="Calibri"/>
          <w:sz w:val="24"/>
          <w:szCs w:val="24"/>
        </w:rPr>
      </w:r>
    </w:p>
    <w:p>
      <w:pPr>
        <w:pStyle w:val="TOC1"/>
        <w:tabs>
          <w:tab w:val="clear" w:pos="500"/>
          <w:tab w:val="right" w:pos="8313" w:leader="dot"/>
        </w:tabs>
        <w:rPr>
          <w:rFonts w:ascii="Calibri" w:hAnsi="Calibri" w:eastAsia="宋体;SimSun" w:cs="宋体;SimSun"/>
          <w:sz w:val="24"/>
          <w:szCs w:val="24"/>
        </w:rPr>
      </w:pPr>
      <w:r>
        <w:rPr>
          <w:rFonts w:eastAsia="宋体;SimSun" w:cs="宋体;SimSun" w:ascii="Calibri" w:hAnsi="Calibri"/>
          <w:sz w:val="24"/>
          <w:szCs w:val="24"/>
        </w:rPr>
      </w:r>
    </w:p>
    <w:sdt>
      <w:sdtPr>
        <w:docPartObj>
          <w:docPartGallery w:val="Table of Contents"/>
          <w:docPartUnique w:val="true"/>
        </w:docPartObj>
      </w:sdtPr>
      <w:sdtContent>
        <w:p>
          <w:pPr>
            <w:pStyle w:val="TOC1"/>
            <w:tabs>
              <w:tab w:val="clear" w:pos="500"/>
              <w:tab w:val="right" w:pos="8313" w:leader="dot"/>
            </w:tabs>
            <w:jc w:val="center"/>
            <w:rPr>
              <w:rFonts w:ascii="Calibri" w:hAnsi="Calibri" w:eastAsia="宋体;SimSun" w:cs="宋体;SimSun"/>
              <w:sz w:val="24"/>
              <w:szCs w:val="24"/>
            </w:rPr>
            <w:spacing/>
          </w:pPr>
          <w:r>
            <w:rPr>
              <w:rFonts w:eastAsia="Times New Roman" w:cs="Times New Roman" w:hAnsi="Times New Roman" w:ascii="Times New Roman"/>
            </w:rPr>
            <w:fldChar w:fldCharType="begin"/>
          </w:r>
          <w:r>
            <w:rPr>
              <w:rStyle w:val="IndexLink"/>
              <w:sz w:val="24"/>
              <w:szCs w:val="24"/>
              <w:rFonts w:ascii="Times New Roman" w:hAnsi="Times New Roman" w:cs="Times New Roman" w:eastAsia="Times New Roman"/>
            </w:rPr>
            <w:instrText xml:space="preserve"> TOC \o "1-3" \h \z \u </w:instrText>
          </w:r>
          <w:r>
            <w:rPr>
              <w:rStyle w:val="IndexLink"/>
              <w:sz w:val="24"/>
              <w:szCs w:val="24"/>
              <w:rFonts w:ascii="Times New Roman" w:hAnsi="Times New Roman" w:cs="Times New Roman" w:eastAsia="Times New Roman"/>
            </w:rPr>
            <w:fldChar w:fldCharType="separate"/>
          </w:r>
          <w:hyperlink w:anchor="__RefHeading___Toc14989">
            <w:r>
              <w:rPr>
                <w:rStyle w:val="IndexLink"/>
                <w:rFonts w:ascii="Times New Roman" w:hAnsi="Times New Roman" w:cs="Times New Roman" w:eastAsia="Times New Roman"/>
                <w:sz w:val="24"/>
                <w:szCs w:val="24"/>
              </w:rPr>
              <w:t xml:space="preserve">Chapter 1 Precautions and Installation</w:t>
            </w:r>
            <w:r>
              <w:rPr>
                <w:rStyle w:val="IndexLink"/>
                <w:rFonts w:ascii="Times New Roman" w:hAnsi="Times New Roman" w:cs="Times New Roman" w:eastAsia="Times New Roman"/>
                <w:sz w:val="24"/>
                <w:szCs w:val="24"/>
              </w:rPr>
              <w:t xml:space="preserve"> </w:t>
            </w:r>
            <w:r>
              <w:rPr>
                <w:rStyle w:val="IndexLink"/>
                <w:rFonts w:eastAsia="Times New Roman" w:cs="Times New Roman" w:ascii="Times New Roman" w:hAnsi="Times New Roman"/>
                <w:sz w:val="24"/>
                <w:szCs w:val="24"/>
              </w:rPr>
              <w:tab/>
              <w:t xml:space="preserve">1</w:t>
            </w:r>
          </w:hyperlink>
        </w:p>
        <w:p>
          <w:pPr>
            <w:pStyle w:val="TOC2"/>
            <w:tabs>
              <w:tab w:val="clear" w:pos="500"/>
              <w:tab w:val="right" w:pos="8313" w:leader="dot"/>
            </w:tabs>
            <w:jc w:val="center"/>
            <w:rPr>
              <w:rFonts w:ascii="Calibri" w:hAnsi="Calibri" w:eastAsia="宋体;SimSun" w:cs="宋体;SimSun"/>
              <w:sz w:val="24"/>
              <w:szCs w:val="24"/>
            </w:rPr>
            <w:spacing/>
          </w:pPr>
          <w:hyperlink w:anchor="__RefHeading___Toc26144">
            <w:r>
              <w:rPr>
                <w:rStyle w:val="IndexLink"/>
                <w:rFonts w:eastAsia="Times New Roman" w:cs="Times New Roman" w:ascii="Times New Roman" w:hAnsi="Times New Roman"/>
                <w:sz w:val="24"/>
                <w:szCs w:val="24"/>
              </w:rPr>
              <w:t xml:space="preserve">1. Remove packaging</w:t>
            </w:r>
            <w:r>
              <w:rPr>
                <w:rStyle w:val="IndexLink"/>
                <w:rFonts w:eastAsia="Times New Roman" w:cs="Times New Roman" w:ascii="Times New Roman" w:hAnsi="Times New Roman"/>
                <w:sz w:val="24"/>
                <w:szCs w:val="24"/>
              </w:rPr>
              <w:t xml:space="preserve"> </w:t>
            </w:r>
            <w:r>
              <w:rPr>
                <w:rStyle w:val="IndexLink"/>
                <w:rFonts w:eastAsia="Times New Roman" w:cs="Times New Roman" w:ascii="Times New Roman" w:hAnsi="Times New Roman"/>
                <w:sz w:val="24"/>
                <w:szCs w:val="24"/>
              </w:rPr>
              <w:tab/>
              <w:t xml:space="preserve">1</w:t>
            </w:r>
          </w:hyperlink>
        </w:p>
        <w:p>
          <w:pPr>
            <w:pStyle w:val="TOC2"/>
            <w:tabs>
              <w:tab w:val="clear" w:pos="500"/>
              <w:tab w:val="right" w:pos="8313" w:leader="dot"/>
            </w:tabs>
            <w:jc w:val="center"/>
            <w:rPr>
              <w:rFonts w:ascii="Calibri" w:hAnsi="Calibri" w:eastAsia="宋体;SimSun" w:cs="宋体;SimSun"/>
              <w:sz w:val="24"/>
              <w:szCs w:val="24"/>
            </w:rPr>
            <w:spacing/>
          </w:pPr>
          <w:hyperlink w:anchor="__RefHeading___Toc16483">
            <w:r>
              <w:rPr>
                <w:rStyle w:val="IndexLink"/>
                <w:rFonts w:eastAsia="Times New Roman" w:cs="Times New Roman" w:ascii="Times New Roman" w:hAnsi="Times New Roman"/>
                <w:sz w:val="24"/>
                <w:szCs w:val="24"/>
              </w:rPr>
              <w:t xml:space="preserve">2. Safety Instructions</w:t>
            </w:r>
            <w:r>
              <w:rPr>
                <w:rStyle w:val="IndexLink"/>
                <w:rFonts w:eastAsia="Times New Roman" w:cs="Times New Roman" w:ascii="Times New Roman" w:hAnsi="Times New Roman"/>
                <w:sz w:val="24"/>
                <w:szCs w:val="24"/>
              </w:rPr>
              <w:t xml:space="preserve"> </w:t>
            </w:r>
            <w:r>
              <w:rPr>
                <w:rStyle w:val="IndexLink"/>
                <w:rFonts w:eastAsia="Times New Roman" w:cs="Times New Roman" w:ascii="Times New Roman" w:hAnsi="Times New Roman"/>
                <w:sz w:val="24"/>
                <w:szCs w:val="24"/>
              </w:rPr>
              <w:tab/>
              <w:t xml:space="preserve">1</w:t>
            </w:r>
          </w:hyperlink>
        </w:p>
        <w:p>
          <w:pPr>
            <w:pStyle w:val="TOC2"/>
            <w:tabs>
              <w:tab w:val="clear" w:pos="500"/>
              <w:tab w:val="right" w:pos="8313" w:leader="dot"/>
            </w:tabs>
            <w:jc w:val="center"/>
            <w:rPr>
              <w:rFonts w:ascii="Calibri" w:hAnsi="Calibri" w:eastAsia="宋体;SimSun" w:cs="宋体;SimSun"/>
              <w:sz w:val="24"/>
              <w:szCs w:val="24"/>
            </w:rPr>
            <w:spacing/>
          </w:pPr>
          <w:hyperlink w:anchor="__RefHeading___Toc28820">
            <w:r>
              <w:rPr>
                <w:rStyle w:val="IndexLink"/>
                <w:rFonts w:eastAsia="Times New Roman" w:cs="Times New Roman" w:ascii="Times New Roman" w:hAnsi="Times New Roman"/>
                <w:sz w:val="24"/>
                <w:szCs w:val="24"/>
              </w:rPr>
              <w:t xml:space="preserve">3. Product precautions</w:t>
            </w:r>
            <w:r>
              <w:rPr>
                <w:rStyle w:val="IndexLink"/>
                <w:rFonts w:eastAsia="Times New Roman" w:cs="Times New Roman" w:ascii="Times New Roman" w:hAnsi="Times New Roman"/>
                <w:sz w:val="24"/>
                <w:szCs w:val="24"/>
              </w:rPr>
              <w:t xml:space="preserve"> </w:t>
            </w:r>
            <w:r>
              <w:rPr>
                <w:rStyle w:val="IndexLink"/>
                <w:rFonts w:eastAsia="宋体;SimSun" w:cs="宋体;SimSun" w:ascii="Calibri" w:hAnsi="Calibri"/>
                <w:sz w:val="24"/>
                <w:szCs w:val="24"/>
              </w:rPr>
              <w:tab/>
            </w:r>
            <w:r>
              <w:rPr>
                <w:rStyle w:val="IndexLink"/>
                <w:rFonts w:eastAsia="Times New Roman" w:cs="Times New Roman" w:ascii="Times New Roman" w:hAnsi="Times New Roman"/>
                <w:sz w:val="24"/>
                <w:szCs w:val="24"/>
                <w:lang w:eastAsia="zh-CN"/>
              </w:rPr>
              <w:t xml:space="preserve">2</w:t>
            </w:r>
          </w:hyperlink>
        </w:p>
        <w:p>
          <w:pPr>
            <w:pStyle w:val="TOC2"/>
            <w:tabs>
              <w:tab w:val="clear" w:pos="500"/>
              <w:tab w:val="right" w:pos="8313" w:leader="dot"/>
            </w:tabs>
            <w:jc w:val="center"/>
            <w:rPr>
              <w:rFonts w:ascii="Calibri" w:hAnsi="Calibri" w:eastAsia="宋体;SimSun" w:cs="宋体;SimSun"/>
              <w:sz w:val="24"/>
              <w:szCs w:val="24"/>
            </w:rPr>
            <w:spacing/>
          </w:pPr>
          <w:hyperlink w:anchor="__RefHeading___Toc24900">
            <w:r>
              <w:rPr>
                <w:rStyle w:val="IndexLink"/>
                <w:rFonts w:eastAsia="Times New Roman" w:cs="Times New Roman" w:ascii="Times New Roman" w:hAnsi="Times New Roman"/>
                <w:sz w:val="24"/>
                <w:szCs w:val="24"/>
              </w:rPr>
              <w:t xml:space="preserve">4. Installation</w:t>
            </w:r>
            <w:r>
              <w:rPr>
                <w:rStyle w:val="IndexLink"/>
                <w:rFonts w:eastAsia="Times New Roman" w:cs="Times New Roman" w:ascii="Times New Roman" w:hAnsi="Times New Roman"/>
                <w:sz w:val="24"/>
                <w:szCs w:val="24"/>
              </w:rPr>
              <w:t xml:space="preserve"> of </w:t>
            </w:r>
            <w:r>
              <w:rPr>
                <w:rStyle w:val="IndexLink"/>
                <w:rFonts w:eastAsia="Times New Roman" w:cs="Times New Roman" w:ascii="Times New Roman" w:hAnsi="Times New Roman"/>
                <w:sz w:val="24"/>
                <w:szCs w:val="24"/>
              </w:rPr>
              <w:t xml:space="preserve">lighting fixtures</w:t>
            </w:r>
            <w:r>
              <w:rPr>
                <w:rStyle w:val="IndexLink"/>
                <w:rFonts w:eastAsia="Times New Roman" w:cs="Times New Roman" w:ascii="Times New Roman" w:hAnsi="Times New Roman"/>
                <w:sz w:val="24"/>
                <w:szCs w:val="24"/>
              </w:rPr>
              <w:t xml:space="preserve"> </w:t>
            </w:r>
            <w:r>
              <w:rPr>
                <w:rStyle w:val="IndexLink"/>
                <w:rFonts w:eastAsia="宋体;SimSun" w:cs="宋体;SimSun" w:ascii="Calibri" w:hAnsi="Calibri"/>
                <w:sz w:val="24"/>
                <w:szCs w:val="24"/>
              </w:rPr>
              <w:tab/>
            </w:r>
            <w:r>
              <w:rPr>
                <w:rStyle w:val="IndexLink"/>
                <w:rFonts w:eastAsia="Times New Roman" w:cs="Times New Roman" w:ascii="Times New Roman" w:hAnsi="Times New Roman"/>
                <w:sz w:val="24"/>
                <w:szCs w:val="24"/>
                <w:lang w:eastAsia="zh-CN"/>
              </w:rPr>
              <w:t xml:space="preserve">2</w:t>
            </w:r>
          </w:hyperlink>
        </w:p>
        <w:p>
          <w:pPr>
            <w:pStyle w:val="TOC1"/>
            <w:tabs>
              <w:tab w:val="clear" w:pos="500"/>
              <w:tab w:val="right" w:pos="8313" w:leader="dot"/>
            </w:tabs>
            <w:jc w:val="center"/>
            <w:rPr>
              <w:rFonts w:ascii="Calibri" w:hAnsi="Calibri" w:eastAsia="宋体;SimSun" w:cs="宋体;SimSun"/>
              <w:sz w:val="24"/>
              <w:szCs w:val="24"/>
            </w:rPr>
            <w:spacing/>
          </w:pPr>
          <w:hyperlink w:anchor="__RefHeading___Toc4316">
            <w:r>
              <w:rPr>
                <w:rStyle w:val="IndexLink"/>
                <w:rFonts w:ascii="Times New Roman" w:hAnsi="Times New Roman" w:cs="Times New Roman" w:eastAsia="Times New Roman"/>
                <w:sz w:val="24"/>
                <w:szCs w:val="24"/>
              </w:rPr>
              <w:t xml:space="preserve">Chapter 2 Panel Operations</w:t>
            </w:r>
            <w:r>
              <w:rPr>
                <w:rStyle w:val="IndexLink"/>
                <w:rFonts w:ascii="Times New Roman" w:hAnsi="Times New Roman" w:cs="Times New Roman" w:eastAsia="Times New Roman"/>
                <w:sz w:val="24"/>
                <w:szCs w:val="24"/>
              </w:rPr>
              <w:t xml:space="preserve"> </w:t>
            </w:r>
            <w:r>
              <w:rPr>
                <w:rStyle w:val="IndexLink"/>
                <w:rFonts w:eastAsia="宋体;SimSun" w:cs="宋体;SimSun" w:ascii="Calibri" w:hAnsi="Calibri"/>
                <w:sz w:val="24"/>
                <w:szCs w:val="24"/>
              </w:rPr>
              <w:tab/>
            </w:r>
            <w:r>
              <w:rPr>
                <w:rStyle w:val="IndexLink"/>
                <w:rFonts w:eastAsia="Times New Roman" w:cs="Times New Roman" w:ascii="Times New Roman" w:hAnsi="Times New Roman"/>
                <w:sz w:val="24"/>
                <w:szCs w:val="24"/>
                <w:lang w:eastAsia="zh-CN"/>
              </w:rPr>
              <w:t xml:space="preserve">5</w:t>
            </w:r>
          </w:hyperlink>
        </w:p>
        <w:p>
          <w:pPr>
            <w:pStyle w:val="TOC2"/>
            <w:tabs>
              <w:tab w:val="clear" w:pos="500"/>
              <w:tab w:val="right" w:pos="8313" w:leader="dot"/>
            </w:tabs>
            <w:jc w:val="center"/>
            <w:rPr>
              <w:rFonts w:ascii="Calibri" w:hAnsi="Calibri" w:eastAsia="宋体;SimSun" w:cs="宋体;SimSun"/>
              <w:sz w:val="24"/>
              <w:szCs w:val="24"/>
            </w:rPr>
            <w:spacing/>
          </w:pPr>
          <w:hyperlink w:anchor="__RefHeading___Toc11468">
            <w:r>
              <w:rPr>
                <w:rStyle w:val="IndexLink"/>
                <w:rFonts w:eastAsia="Times New Roman" w:cs="Times New Roman" w:ascii="Times New Roman" w:hAnsi="Times New Roman"/>
                <w:sz w:val="24"/>
                <w:szCs w:val="24"/>
              </w:rPr>
              <w:t xml:space="preserve">1. Lamp panel</w:t>
            </w:r>
            <w:r>
              <w:rPr>
                <w:rStyle w:val="IndexLink"/>
                <w:rFonts w:eastAsia="Times New Roman" w:cs="Times New Roman" w:ascii="Times New Roman" w:hAnsi="Times New Roman"/>
                <w:sz w:val="24"/>
                <w:szCs w:val="24"/>
              </w:rPr>
              <w:t xml:space="preserve"> </w:t>
            </w:r>
            <w:r>
              <w:rPr>
                <w:rStyle w:val="IndexLink"/>
                <w:rFonts w:eastAsia="宋体;SimSun" w:cs="宋体;SimSun" w:ascii="Calibri" w:hAnsi="Calibri"/>
                <w:sz w:val="24"/>
                <w:szCs w:val="24"/>
              </w:rPr>
              <w:tab/>
            </w:r>
            <w:r>
              <w:rPr>
                <w:rStyle w:val="IndexLink"/>
                <w:rFonts w:eastAsia="Times New Roman" w:cs="Times New Roman" w:ascii="Times New Roman" w:hAnsi="Times New Roman"/>
                <w:sz w:val="24"/>
                <w:szCs w:val="24"/>
                <w:lang w:eastAsia="zh-CN"/>
              </w:rPr>
              <w:t xml:space="preserve">5</w:t>
            </w:r>
          </w:hyperlink>
        </w:p>
        <w:p>
          <w:pPr>
            <w:pStyle w:val="TOC2"/>
            <w:tabs>
              <w:tab w:val="clear" w:pos="500"/>
              <w:tab w:val="right" w:pos="8313" w:leader="dot"/>
            </w:tabs>
            <w:jc w:val="center"/>
            <w:rPr>
              <w:rFonts w:ascii="Calibri" w:hAnsi="Calibri" w:eastAsia="宋体;SimSun" w:cs="宋体;SimSun"/>
              <w:sz w:val="24"/>
              <w:szCs w:val="24"/>
            </w:rPr>
            <w:spacing/>
          </w:pPr>
          <w:hyperlink w:anchor="__RefHeading___Toc2502">
            <w:r>
              <w:rPr>
                <w:rStyle w:val="IndexLink"/>
                <w:rFonts w:eastAsia="Times New Roman" w:cs="Times New Roman" w:ascii="Times New Roman" w:hAnsi="Times New Roman"/>
                <w:sz w:val="24"/>
                <w:szCs w:val="24"/>
              </w:rPr>
              <w:t xml:space="preserve">2. Menu interface</w:t>
            </w:r>
            <w:r>
              <w:rPr>
                <w:rStyle w:val="IndexLink"/>
                <w:rFonts w:eastAsia="Times New Roman" w:cs="Times New Roman" w:ascii="Times New Roman" w:hAnsi="Times New Roman"/>
                <w:sz w:val="24"/>
                <w:szCs w:val="24"/>
              </w:rPr>
              <w:t xml:space="preserve"> </w:t>
            </w:r>
            <w:r>
              <w:rPr>
                <w:rStyle w:val="IndexLink"/>
                <w:rFonts w:eastAsia="宋体;SimSun" w:cs="宋体;SimSun" w:ascii="Calibri" w:hAnsi="Calibri"/>
                <w:sz w:val="24"/>
                <w:szCs w:val="24"/>
              </w:rPr>
              <w:tab/>
            </w:r>
            <w:r>
              <w:rPr>
                <w:rStyle w:val="IndexLink"/>
                <w:rFonts w:eastAsia="Times New Roman" w:cs="Times New Roman" w:ascii="Times New Roman" w:hAnsi="Times New Roman"/>
                <w:sz w:val="24"/>
                <w:szCs w:val="24"/>
                <w:lang w:eastAsia="zh-CN"/>
              </w:rPr>
              <w:t xml:space="preserve">5</w:t>
            </w:r>
          </w:hyperlink>
        </w:p>
        <w:p>
          <w:pPr>
            <w:pStyle w:val="TOC2"/>
            <w:tabs>
              <w:tab w:val="clear" w:pos="500"/>
              <w:tab w:val="right" w:pos="8313" w:leader="dot"/>
            </w:tabs>
            <w:ind w:firstLine="480" w:right="0"/>
            <w:jc w:val="center"/>
            <w:rPr>
              <w:rFonts w:ascii="Calibri" w:hAnsi="Calibri" w:eastAsia="宋体;SimSun" w:cs="宋体;SimSun"/>
              <w:sz w:val="24"/>
              <w:szCs w:val="24"/>
            </w:rPr>
            <w:spacing/>
          </w:pPr>
          <w:hyperlink w:anchor="__RefHeading___Toc14148">
            <w:r>
              <w:rPr>
                <w:rStyle w:val="IndexLink"/>
                <w:rFonts w:eastAsia="Times New Roman" w:cs="Times New Roman" w:ascii="Times New Roman" w:hAnsi="Times New Roman"/>
                <w:sz w:val="24"/>
                <w:szCs w:val="24"/>
              </w:rPr>
              <w:t xml:space="preserve">2.1. </w:t>
            </w:r>
          </w:hyperlink>
          <w:hyperlink w:anchor="__RefHeading___Toc14148">
            <w:r>
              <w:rPr>
                <w:rStyle w:val="IndexLink"/>
                <w:rFonts w:eastAsia="Times New Roman" w:cs="Times New Roman" w:ascii="Times New Roman" w:hAnsi="Times New Roman"/>
                <w:sz w:val="24"/>
                <w:szCs w:val="24"/>
              </w:rPr>
              <w:t xml:space="preserve">System Settings</w:t>
            </w:r>
            <w:r>
              <w:rPr>
                <w:rStyle w:val="IndexLink"/>
                <w:rFonts w:eastAsia="Times New Roman" w:cs="Times New Roman" w:ascii="Times New Roman" w:hAnsi="Times New Roman"/>
                <w:sz w:val="24"/>
                <w:szCs w:val="24"/>
              </w:rPr>
              <w:t xml:space="preserve"> </w:t>
            </w:r>
            <w:r>
              <w:rPr>
                <w:rStyle w:val="IndexLink"/>
                <w:rFonts w:eastAsia="宋体;SimSun" w:cs="宋体;SimSun" w:ascii="Calibri" w:hAnsi="Calibri"/>
                <w:sz w:val="24"/>
                <w:szCs w:val="24"/>
              </w:rPr>
              <w:tab/>
            </w:r>
            <w:r>
              <w:rPr>
                <w:rStyle w:val="IndexLink"/>
                <w:rFonts w:eastAsia="Times New Roman" w:cs="Times New Roman" w:ascii="Times New Roman" w:hAnsi="Times New Roman"/>
                <w:sz w:val="24"/>
                <w:szCs w:val="24"/>
                <w:lang w:eastAsia="zh-CN"/>
              </w:rPr>
              <w:t xml:space="preserve">6</w:t>
            </w:r>
          </w:hyperlink>
        </w:p>
        <w:p>
          <w:pPr>
            <w:pStyle w:val="TOC3"/>
            <w:tabs>
              <w:tab w:val="clear" w:pos="500"/>
              <w:tab w:val="right" w:pos="8313" w:leader="dot"/>
            </w:tabs>
            <w:ind w:firstLine="960" w:left="0" w:right="0"/>
            <w:jc w:val="center"/>
            <w:rPr>
              <w:rFonts w:ascii="Calibri" w:hAnsi="Calibri" w:eastAsia="宋体;SimSun" w:cs="宋体;SimSun"/>
              <w:sz w:val="24"/>
              <w:szCs w:val="24"/>
              <w:lang w:eastAsia="zh-CN"/>
            </w:rPr>
            <w:spacing/>
          </w:pPr>
          <w:hyperlink w:anchor="__RefHeading___Toc25003">
            <w:r>
              <w:rPr>
                <w:rStyle w:val="IndexLink"/>
                <w:rFonts w:eastAsia="Times New Roman" w:cs="Times New Roman" w:ascii="Times New Roman" w:hAnsi="Times New Roman"/>
                <w:sz w:val="24"/>
                <w:szCs w:val="24"/>
              </w:rPr>
              <w:t xml:space="preserve">2.2. </w:t>
            </w:r>
          </w:hyperlink>
          <w:hyperlink w:anchor="__RefHeading___Toc25003">
            <w:r>
              <w:rPr>
                <w:rStyle w:val="IndexLink"/>
                <w:rFonts w:eastAsia="Times New Roman" w:cs="Times New Roman" w:ascii="Times New Roman" w:hAnsi="Times New Roman"/>
                <w:sz w:val="24"/>
                <w:szCs w:val="24"/>
              </w:rPr>
              <w:t xml:space="preserve">System Calibration</w:t>
            </w:r>
            <w:r>
              <w:rPr>
                <w:rStyle w:val="IndexLink"/>
                <w:rFonts w:eastAsia="Times New Roman" w:cs="Times New Roman" w:ascii="Times New Roman" w:hAnsi="Times New Roman"/>
                <w:sz w:val="24"/>
                <w:szCs w:val="24"/>
              </w:rPr>
              <w:t xml:space="preserve"> </w:t>
            </w:r>
            <w:r>
              <w:rPr>
                <w:rStyle w:val="IndexLink"/>
                <w:rFonts w:eastAsia="宋体;SimSun" w:cs="宋体;SimSun" w:ascii="Calibri" w:hAnsi="Calibri"/>
                <w:sz w:val="24"/>
                <w:szCs w:val="24"/>
              </w:rPr>
              <w:tab/>
            </w:r>
            <w:r>
              <w:rPr>
                <w:rStyle w:val="IndexLink"/>
                <w:rFonts w:eastAsia="Times New Roman" w:cs="Times New Roman" w:ascii="Times New Roman" w:hAnsi="Times New Roman"/>
                <w:sz w:val="24"/>
                <w:szCs w:val="24"/>
                <w:lang w:eastAsia="zh-CN"/>
              </w:rPr>
              <w:t xml:space="preserve">8</w:t>
            </w:r>
          </w:hyperlink>
        </w:p>
        <w:p>
          <w:pPr>
            <w:pStyle w:val="TOC3"/>
            <w:tabs>
              <w:tab w:val="clear" w:pos="500"/>
              <w:tab w:val="right" w:pos="8313" w:leader="dot"/>
            </w:tabs>
            <w:ind w:firstLine="960" w:left="0" w:right="0"/>
            <w:jc w:val="center"/>
            <w:rPr>
              <w:rFonts w:ascii="Calibri" w:hAnsi="Calibri" w:eastAsia="宋体;SimSun" w:cs="宋体;SimSun"/>
              <w:sz w:val="24"/>
              <w:szCs w:val="24"/>
              <w:lang w:eastAsia="zh-CN"/>
            </w:rPr>
            <w:spacing/>
          </w:pPr>
          <w:hyperlink w:anchor="__RefHeading___Toc30562">
            <w:r>
              <w:rPr>
                <w:rStyle w:val="IndexLink"/>
                <w:rFonts w:eastAsia="Times New Roman" w:cs="Times New Roman" w:ascii="Times New Roman" w:hAnsi="Times New Roman"/>
                <w:sz w:val="24"/>
                <w:szCs w:val="24"/>
              </w:rPr>
              <w:t xml:space="preserve">2.3. </w:t>
            </w:r>
          </w:hyperlink>
          <w:hyperlink w:anchor="__RefHeading___Toc30562">
            <w:r>
              <w:rPr>
                <w:rStyle w:val="IndexLink"/>
                <w:rFonts w:eastAsia="Times New Roman" w:cs="Times New Roman" w:ascii="Times New Roman" w:hAnsi="Times New Roman"/>
                <w:sz w:val="24"/>
                <w:szCs w:val="24"/>
              </w:rPr>
              <w:t xml:space="preserve">Manual mode</w:t>
            </w:r>
            <w:r>
              <w:rPr>
                <w:rStyle w:val="IndexLink"/>
                <w:rFonts w:eastAsia="Times New Roman" w:cs="Times New Roman" w:ascii="Times New Roman" w:hAnsi="Times New Roman"/>
                <w:sz w:val="24"/>
                <w:szCs w:val="24"/>
              </w:rPr>
              <w:t xml:space="preserve"> </w:t>
            </w:r>
            <w:r>
              <w:rPr>
                <w:rStyle w:val="IndexLink"/>
                <w:rFonts w:eastAsia="宋体;SimSun" w:cs="宋体;SimSun" w:ascii="Calibri" w:hAnsi="Calibri"/>
                <w:sz w:val="24"/>
                <w:szCs w:val="24"/>
              </w:rPr>
              <w:tab/>
            </w:r>
            <w:r>
              <w:rPr>
                <w:rStyle w:val="IndexLink"/>
                <w:rFonts w:eastAsia="Times New Roman" w:cs="Times New Roman" w:ascii="Times New Roman" w:hAnsi="Times New Roman"/>
                <w:sz w:val="24"/>
                <w:szCs w:val="24"/>
                <w:lang w:eastAsia="zh-CN"/>
              </w:rPr>
              <w:t xml:space="preserve">9</w:t>
            </w:r>
          </w:hyperlink>
        </w:p>
        <w:p>
          <w:pPr>
            <w:pStyle w:val="TOC3"/>
            <w:tabs>
              <w:tab w:val="clear" w:pos="500"/>
              <w:tab w:val="right" w:pos="8313" w:leader="dot"/>
            </w:tabs>
            <w:ind w:firstLine="960" w:left="0" w:right="0"/>
            <w:jc w:val="center"/>
            <w:rPr/>
            <w:spacing/>
          </w:pPr>
          <w:hyperlink w:anchor="__RefHeading___Toc4774">
            <w:r>
              <w:rPr>
                <w:rStyle w:val="IndexLink"/>
                <w:rFonts w:eastAsia="Times New Roman" w:cs="Times New Roman" w:ascii="Times New Roman" w:hAnsi="Times New Roman"/>
                <w:sz w:val="24"/>
                <w:szCs w:val="24"/>
              </w:rPr>
              <w:t xml:space="preserve">2.4. </w:t>
            </w:r>
          </w:hyperlink>
          <w:hyperlink w:anchor="__RefHeading___Toc4774">
            <w:r>
              <w:rPr>
                <w:rStyle w:val="IndexLink"/>
                <w:rFonts w:eastAsia="Times New Roman" w:cs="Times New Roman" w:ascii="Times New Roman" w:hAnsi="Times New Roman"/>
                <w:sz w:val="24"/>
                <w:szCs w:val="24"/>
              </w:rPr>
              <w:t xml:space="preserve">System Information</w:t>
            </w:r>
            <w:r>
              <w:rPr>
                <w:rStyle w:val="IndexLink"/>
                <w:rFonts w:eastAsia="Times New Roman" w:cs="Times New Roman" w:ascii="Times New Roman" w:hAnsi="Times New Roman"/>
                <w:sz w:val="24"/>
                <w:szCs w:val="24"/>
              </w:rPr>
              <w:t xml:space="preserve"> </w:t>
            </w:r>
            <w:r>
              <w:rPr>
                <w:rStyle w:val="IndexLink"/>
                <w:rFonts w:eastAsia="宋体;SimSun" w:cs="宋体;SimSun" w:ascii="Calibri" w:hAnsi="Calibri"/>
                <w:sz w:val="24"/>
                <w:szCs w:val="24"/>
              </w:rPr>
              <w:tab/>
            </w:r>
            <w:r>
              <w:rPr>
                <w:rStyle w:val="IndexLink"/>
                <w:rFonts w:eastAsia="Times New Roman" w:cs="Times New Roman" w:ascii="Times New Roman" w:hAnsi="Times New Roman"/>
                <w:sz w:val="24"/>
                <w:szCs w:val="24"/>
                <w:lang w:eastAsia="zh-CN"/>
              </w:rPr>
              <w:t xml:space="preserve">10</w:t>
            </w:r>
          </w:hyperlink>
        </w:p>
        <w:p>
          <w:pPr>
            <w:pStyle w:val="TOC1"/>
            <w:tabs>
              <w:tab w:val="clear" w:pos="500"/>
              <w:tab w:val="right" w:pos="8313" w:leader="dot"/>
            </w:tabs>
            <w:jc w:val="center"/>
            <w:rPr/>
            <w:spacing/>
          </w:pPr>
          <w:hyperlink w:anchor="__RefHeading___Toc13897">
            <w:r>
              <w:rPr>
                <w:rStyle w:val="IndexLink"/>
                <w:rFonts w:ascii="Times New Roman" w:hAnsi="Times New Roman" w:cs="Times New Roman" w:eastAsia="Times New Roman"/>
                <w:sz w:val="24"/>
                <w:szCs w:val="24"/>
              </w:rPr>
              <w:t xml:space="preserve">Chapter 3 Channel Description and Technical Parameters</w:t>
            </w:r>
            <w:r>
              <w:rPr>
                <w:rStyle w:val="IndexLink"/>
                <w:rFonts w:eastAsia="宋体;SimSun" w:cs="宋体;SimSun" w:ascii="Calibri" w:hAnsi="Calibri"/>
                <w:sz w:val="24"/>
                <w:szCs w:val="24"/>
              </w:rPr>
              <w:tab/>
            </w:r>
          </w:hyperlink>
          <w:r>
            <w:rPr>
              <w:rStyle w:val="IndexLink"/>
              <w:rFonts w:ascii="Times New Roman" w:hAnsi="Times New Roman" w:cs="Times New Roman" w:eastAsia="Times New Roman"/>
              <w:sz w:val="24"/>
              <w:szCs w:val="24"/>
            </w:rPr>
            <w:t xml:space="preserve"> </w:t>
          </w:r>
          <w:r>
            <w:rPr>
              <w:rFonts w:eastAsia="Times New Roman" w:cs="Times New Roman" w:ascii="Times New Roman" w:hAnsi="Times New Roman"/>
              <w:sz w:val="24"/>
              <w:szCs w:val="24"/>
            </w:rPr>
            <w:t xml:space="preserve">10</w:t>
          </w:r>
        </w:p>
        <w:p>
          <w:pPr>
            <w:pStyle w:val="TOC2"/>
            <w:tabs>
              <w:tab w:val="clear" w:pos="500"/>
              <w:tab w:val="right" w:pos="8313" w:leader="dot"/>
            </w:tabs>
            <w:jc w:val="center"/>
            <w:rPr/>
            <w:spacing/>
          </w:pPr>
          <w:hyperlink w:anchor="__RefHeading___Toc25740">
            <w:r>
              <w:rPr>
                <w:rStyle w:val="IndexLink"/>
                <w:rFonts w:eastAsia="Times New Roman" w:cs="Times New Roman" w:ascii="Times New Roman" w:hAnsi="Times New Roman"/>
                <w:sz w:val="24"/>
                <w:szCs w:val="24"/>
              </w:rPr>
              <w:t xml:space="preserve">1</w:t>
            </w:r>
            <w:r>
              <w:rPr>
                <w:rStyle w:val="IndexLink"/>
                <w:rFonts w:eastAsia="Times New Roman" w:cs="Times New Roman" w:ascii="Times New Roman" w:hAnsi="Times New Roman"/>
                <w:sz w:val="24"/>
                <w:szCs w:val="24"/>
              </w:rPr>
              <w:t xml:space="preserve">. Channel Table</w:t>
            </w:r>
            <w:r>
              <w:rPr>
                <w:rStyle w:val="IndexLink"/>
                <w:rFonts w:eastAsia="Times New Roman" w:cs="Times New Roman" w:ascii="Times New Roman" w:hAnsi="Times New Roman"/>
                <w:sz w:val="24"/>
                <w:szCs w:val="24"/>
              </w:rPr>
              <w:tab/>
              <w:t xml:space="preserve"> </w:t>
            </w:r>
            <w:r>
              <w:rPr>
                <w:rStyle w:val="IndexLink"/>
                <w:rFonts w:eastAsia="Times New Roman" w:cs="Times New Roman" w:ascii="Times New Roman" w:hAnsi="Times New Roman"/>
                <w:sz w:val="24"/>
                <w:szCs w:val="24"/>
                <w:lang w:eastAsia="zh-CN"/>
              </w:rPr>
              <w:tab/>
              <w:t xml:space="preserve">10</w:t>
            </w:r>
          </w:hyperlink>
        </w:p>
        <w:p>
          <w:pPr>
            <w:pStyle w:val="TOC2"/>
            <w:tabs>
              <w:tab w:val="clear" w:pos="500"/>
              <w:tab w:val="right" w:pos="8313" w:leader="dot"/>
            </w:tabs>
            <w:jc w:val="center"/>
            <w:rPr/>
            <w:spacing/>
          </w:pPr>
          <w:hyperlink w:anchor="__RefHeading___Toc25740">
            <w:r>
              <w:rPr>
                <w:rStyle w:val="IndexLink"/>
                <w:rFonts w:eastAsia="Times New Roman" w:cs="Times New Roman" w:ascii="Times New Roman" w:hAnsi="Times New Roman"/>
                <w:sz w:val="24"/>
                <w:szCs w:val="24"/>
              </w:rPr>
              <w:t xml:space="preserve">2. Technical parameters </w:t>
            </w:r>
          </w:hyperlink>
          <w:hyperlink w:anchor="__RefHeading___Toc25740">
            <w:r>
              <w:rPr>
                <w:rStyle w:val="IndexLink"/>
                <w:rFonts w:eastAsia="Times New Roman" w:cs="Times New Roman" w:ascii="Times New Roman" w:hAnsi="Times New Roman"/>
                <w:sz w:val="24"/>
                <w:szCs w:val="24"/>
              </w:rPr>
              <w:t xml:space="preserve">..........................................................................................................4</w:t>
            </w:r>
          </w:hyperlink>
          <w:r>
            <w:rPr>
              <w:rFonts w:eastAsia="Times New Roman" w:cs="Times New Roman" w:ascii="Times New Roman" w:hAnsi="Times New Roman"/>
              <w:sz w:val="24"/>
              <w:szCs w:val="24"/>
              <w:lang w:eastAsia="zh-CN"/>
            </w:rPr>
            <w:t xml:space="preserve">1</w:t>
          </w:r>
        </w:p>
        <w:p>
          <w:pPr>
            <w:pStyle w:val="TOC1"/>
            <w:tabs>
              <w:tab w:val="clear" w:pos="500"/>
              <w:tab w:val="right" w:pos="8313" w:leader="dot"/>
            </w:tabs>
            <w:jc w:val="center"/>
            <w:rPr>
              <w:rFonts w:ascii="Calibri" w:hAnsi="Calibri" w:eastAsia="宋体;SimSun" w:cs="宋体;SimSun"/>
              <w:sz w:val="24"/>
              <w:szCs w:val="24"/>
              <w:lang w:eastAsia="zh-CN"/>
            </w:rPr>
            <w:spacing/>
          </w:pPr>
          <w:hyperlink w:anchor="__RefHeading___Toc18046">
            <w:r>
              <w:rPr>
                <w:rStyle w:val="IndexLink"/>
                <w:rFonts w:ascii="Times New Roman" w:hAnsi="Times New Roman" w:cs="Times New Roman" w:eastAsia="Times New Roman"/>
                <w:sz w:val="24"/>
                <w:szCs w:val="24"/>
              </w:rPr>
              <w:t xml:space="preserve">Chapter 4 Common Malfunctions and Precautions for Use </w:t>
            </w:r>
          </w:hyperlink>
          <w:hyperlink w:anchor="__RefHeading___Toc18046">
            <w:r>
              <w:rPr>
                <w:rStyle w:val="IndexLink"/>
                <w:rFonts w:ascii="Times New Roman" w:hAnsi="Times New Roman" w:cs="Times New Roman" w:eastAsia="Times New Roman"/>
                <w:sz w:val="24"/>
                <w:szCs w:val="24"/>
              </w:rPr>
              <w:t xml:space="preserve">......................................................................................</w:t>
            </w:r>
          </w:hyperlink>
          <w:r>
            <w:rPr>
              <w:rFonts w:eastAsia="Times New Roman" w:cs="Times New Roman" w:ascii="Times New Roman" w:hAnsi="Times New Roman"/>
              <w:sz w:val="24"/>
              <w:szCs w:val="24"/>
              <w:lang w:eastAsia="zh-CN"/>
            </w:rPr>
            <w:t xml:space="preserve">42</w:t>
          </w:r>
        </w:p>
        <w:p>
          <w:pPr>
            <w:pStyle w:val="TOC2"/>
            <w:tabs>
              <w:tab w:val="clear" w:pos="500"/>
              <w:tab w:val="right" w:pos="8313" w:leader="dot"/>
            </w:tabs>
            <w:jc w:val="center"/>
            <w:rPr/>
            <w:spacing/>
          </w:pPr>
          <w:hyperlink w:anchor="__RefHeading___Toc22375">
            <w:r>
              <w:rPr>
                <w:rStyle w:val="IndexLink"/>
                <w:rFonts w:eastAsia="Times New Roman" w:cs="Times New Roman" w:ascii="Times New Roman" w:hAnsi="Times New Roman"/>
                <w:sz w:val="24"/>
                <w:szCs w:val="24"/>
              </w:rPr>
              <w:t xml:space="preserve">1. Common fault handling</w:t>
            </w:r>
            <w:r>
              <w:rPr>
                <w:rStyle w:val="IndexLink"/>
                <w:rFonts w:eastAsia="Times New Roman" w:cs="Times New Roman" w:ascii="Times New Roman" w:hAnsi="Times New Roman"/>
                <w:sz w:val="24"/>
                <w:szCs w:val="24"/>
              </w:rPr>
              <w:t xml:space="preserve"> </w:t>
            </w:r>
            <w:r>
              <w:rPr>
                <w:rStyle w:val="IndexLink"/>
                <w:rFonts w:eastAsia="宋体;SimSun" w:cs="宋体;SimSun" w:ascii="Calibri" w:hAnsi="Calibri"/>
                <w:sz w:val="24"/>
                <w:szCs w:val="24"/>
              </w:rPr>
              <w:tab/>
            </w:r>
            <w:r>
              <w:rPr>
                <w:rStyle w:val="IndexLink"/>
                <w:rFonts w:eastAsia="Times New Roman" w:cs="Times New Roman" w:ascii="Times New Roman" w:hAnsi="Times New Roman"/>
                <w:sz w:val="24"/>
                <w:szCs w:val="24"/>
                <w:lang w:eastAsia="zh-CN"/>
              </w:rPr>
              <w:t xml:space="preserve">42</w:t>
            </w:r>
          </w:hyperlink>
        </w:p>
        <w:p>
          <w:pPr>
            <w:pStyle w:val="TOC2"/>
            <w:tabs>
              <w:tab w:val="clear" w:pos="500"/>
              <w:tab w:val="right" w:pos="8313" w:leader="dot"/>
            </w:tabs>
            <w:jc w:val="center"/>
            <w:rPr/>
            <w:spacing/>
          </w:pPr>
          <w:hyperlink w:anchor="__RefHeading___Toc18844">
            <w:r>
              <w:rPr>
                <w:rStyle w:val="IndexLink"/>
                <w:rFonts w:eastAsia="Times New Roman" w:cs="Times New Roman" w:ascii="Times New Roman" w:hAnsi="Times New Roman"/>
                <w:sz w:val="24"/>
                <w:szCs w:val="24"/>
              </w:rPr>
              <w:t xml:space="preserve">2</w:t>
            </w:r>
            <w:r>
              <w:rPr>
                <w:rStyle w:val="IndexLink"/>
                <w:rFonts w:eastAsia="Times New Roman" w:cs="Times New Roman" w:ascii="Times New Roman" w:hAnsi="Times New Roman"/>
                <w:sz w:val="24"/>
                <w:szCs w:val="24"/>
              </w:rPr>
              <w:t xml:space="preserve">. Precautions</w:t>
            </w:r>
          </w:hyperlink>
          <w:r>
            <w:rPr>
              <w:rFonts w:eastAsia="Times New Roman" w:cs="Times New Roman" w:ascii="Times New Roman" w:hAnsi="Times New Roman"/>
              <w:sz w:val="24"/>
              <w:szCs w:val="24"/>
              <w:lang w:eastAsia="zh-CN"/>
            </w:rPr>
            <w:t xml:space="preserve"> for </w:t>
          </w:r>
          <w:hyperlink w:anchor="__RefHeading___Toc18844">
            <w:r>
              <w:rPr>
                <w:rStyle w:val="IndexLink"/>
                <w:rFonts w:eastAsia="Times New Roman" w:cs="Times New Roman" w:ascii="Times New Roman" w:hAnsi="Times New Roman"/>
                <w:sz w:val="24"/>
                <w:szCs w:val="24"/>
              </w:rPr>
              <w:t xml:space="preserve">use</w:t>
            </w:r>
            <w:r>
              <w:rPr>
                <w:rStyle w:val="IndexLink"/>
                <w:rFonts w:eastAsia="Times New Roman" w:cs="Times New Roman" w:ascii="Times New Roman" w:hAnsi="Times New Roman"/>
                <w:sz w:val="24"/>
                <w:szCs w:val="24"/>
              </w:rPr>
              <w:t xml:space="preserve"> </w:t>
            </w:r>
            <w:r>
              <w:rPr>
                <w:rStyle w:val="IndexLink"/>
                <w:rFonts w:eastAsia="宋体;SimSun" w:cs="宋体;SimSun" w:ascii="Calibri" w:hAnsi="Calibri"/>
                <w:sz w:val="24"/>
                <w:szCs w:val="24"/>
              </w:rPr>
              <w:tab/>
            </w:r>
            <w:r>
              <w:rPr>
                <w:rStyle w:val="IndexLink"/>
                <w:rFonts w:eastAsia="Times New Roman" w:cs="Times New Roman" w:ascii="Times New Roman" w:hAnsi="Times New Roman"/>
                <w:sz w:val="24"/>
                <w:szCs w:val="24"/>
                <w:lang w:eastAsia="zh-CN"/>
              </w:rPr>
              <w:t xml:space="preserve">43</w:t>
            </w:r>
          </w:hyperlink>
        </w:p>
        <w:p>
          <w:pPr>
            <w:pStyle w:val="TOC2"/>
            <w:tabs>
              <w:tab w:val="clear" w:pos="500"/>
              <w:tab w:val="right" w:pos="8313" w:leader="dot"/>
            </w:tabs>
            <w:jc w:val="center"/>
            <w:rPr/>
            <w:spacing/>
          </w:pPr>
          <w:hyperlink w:anchor="__RefHeading___Toc26785">
            <w:r>
              <w:rPr>
                <w:rStyle w:val="IndexLink"/>
                <w:rFonts w:eastAsia="Times New Roman" w:cs="Times New Roman" w:ascii="Times New Roman" w:hAnsi="Times New Roman"/>
                <w:sz w:val="24"/>
                <w:szCs w:val="24"/>
              </w:rPr>
              <w:t xml:space="preserve">3</w:t>
            </w:r>
            <w:r>
              <w:rPr>
                <w:rStyle w:val="IndexLink"/>
                <w:rFonts w:eastAsia="Times New Roman" w:cs="Times New Roman" w:ascii="Times New Roman" w:hAnsi="Times New Roman"/>
                <w:sz w:val="24"/>
                <w:szCs w:val="24"/>
              </w:rPr>
              <w:t xml:space="preserve">. Precautions</w:t>
            </w:r>
          </w:hyperlink>
          <w:r>
            <w:rPr>
              <w:rFonts w:eastAsia="Times New Roman" w:cs="Times New Roman" w:ascii="Times New Roman" w:hAnsi="Times New Roman"/>
              <w:sz w:val="24"/>
              <w:szCs w:val="24"/>
              <w:lang w:eastAsia="zh-CN"/>
            </w:rPr>
            <w:t xml:space="preserve"> for </w:t>
          </w:r>
          <w:hyperlink w:anchor="__RefHeading___Toc26785">
            <w:r>
              <w:rPr>
                <w:rStyle w:val="IndexLink"/>
                <w:rFonts w:eastAsia="Times New Roman" w:cs="Times New Roman" w:ascii="Times New Roman" w:hAnsi="Times New Roman"/>
                <w:sz w:val="24"/>
                <w:szCs w:val="24"/>
              </w:rPr>
              <w:t xml:space="preserve">RDM Use</w:t>
            </w:r>
            <w:r>
              <w:rPr>
                <w:rStyle w:val="IndexLink"/>
                <w:rFonts w:eastAsia="Times New Roman" w:cs="Times New Roman" w:ascii="Times New Roman" w:hAnsi="Times New Roman"/>
                <w:sz w:val="24"/>
                <w:szCs w:val="24"/>
              </w:rPr>
              <w:t xml:space="preserve"> </w:t>
            </w:r>
            <w:r>
              <w:rPr>
                <w:rStyle w:val="IndexLink"/>
                <w:rFonts w:eastAsia="宋体;SimSun" w:cs="宋体;SimSun" w:ascii="Calibri" w:hAnsi="Calibri"/>
                <w:sz w:val="24"/>
                <w:szCs w:val="24"/>
              </w:rPr>
              <w:tab/>
            </w:r>
            <w:r>
              <w:rPr>
                <w:rStyle w:val="IndexLink"/>
                <w:rFonts w:eastAsia="Times New Roman" w:cs="Times New Roman" w:ascii="Times New Roman" w:hAnsi="Times New Roman"/>
                <w:sz w:val="24"/>
                <w:szCs w:val="24"/>
                <w:lang w:eastAsia="zh-CN"/>
              </w:rPr>
              <w:t xml:space="preserve">44</w:t>
            </w:r>
          </w:hyperlink>
          <w:r>
            <w:rPr>
              <w:sz w:val="24"/>
              <w:szCs w:val="24"/>
              <w:rFonts w:eastAsia="Times New Roman" w:cs="Times New Roman" w:ascii="Times New Roman" w:hAnsi="Times New Roman"/>
              <w:lang w:eastAsia="zh-CN"/>
            </w:rPr>
            <w:fldChar w:fldCharType="end"/>
          </w:r>
        </w:p>
      </w:sdtContent>
    </w:sdt>
    <w:p>
      <w:pPr>
        <w:pStyle w:val="Normal"/>
        <w:widowControl w:val="false"/>
        <w:kinsoku w:val="true"/>
        <w:autoSpaceDE w:val="true"/>
        <w:snapToGrid w:val="true"/>
        <w:spacing w:lineRule="auto" w:line="360"/>
        <w:ind w:firstLine="480" w:right="0"/>
        <w:jc w:val="center"/>
        <w:textAlignment w:val="auto"/>
        <w:rPr>
          <w:rFonts w:ascii="宋体;SimSun" w:hAnsi="宋体;SimSun" w:eastAsia="宋体;SimSun" w:cs="宋体;SimSun"/>
          <w:sz w:val="24"/>
          <w:szCs w:val="24"/>
          <w:lang w:eastAsia="zh-CN"/>
        </w:rPr>
      </w:pPr>
      <w:r>
        <w:rPr>
          <w:rFonts w:eastAsia="宋体;SimSun" w:cs="宋体;SimSun" w:ascii="宋体;SimSun" w:hAnsi="宋体;SimSun"/>
          <w:sz w:val="24"/>
          <w:szCs w:val="24"/>
          <w:lang w:eastAsia="zh-CN"/>
        </w:rPr>
      </w:r>
    </w:p>
    <w:p>
      <w:pPr>
        <w:pStyle w:val="Normal"/>
        <w:widowControl w:val="false"/>
        <w:kinsoku w:val="true"/>
        <w:autoSpaceDE w:val="true"/>
        <w:snapToGrid w:val="true"/>
        <w:spacing w:lineRule="auto" w:line="360"/>
        <w:ind w:firstLine="480" w:right="0"/>
        <w:textAlignment w:val="auto"/>
        <w:rPr>
          <w:rFonts w:ascii="宋体;SimSun" w:hAnsi="宋体;SimSun" w:eastAsia="宋体;SimSun" w:cs="宋体;SimSun"/>
          <w:sz w:val="24"/>
          <w:szCs w:val="24"/>
        </w:rPr>
      </w:pPr>
      <w:r>
        <w:rPr>
          <w:rFonts w:eastAsia="宋体;SimSun" w:cs="宋体;SimSun" w:ascii="宋体;SimSun" w:hAnsi="宋体;SimSun"/>
          <w:sz w:val="24"/>
          <w:szCs w:val="24"/>
        </w:rPr>
      </w:r>
    </w:p>
    <w:p>
      <w:pPr>
        <w:pStyle w:val="Normal"/>
        <w:widowControl w:val="false"/>
        <w:kinsoku w:val="true"/>
        <w:autoSpaceDE w:val="true"/>
        <w:snapToGrid w:val="true"/>
        <w:spacing w:lineRule="auto" w:line="360"/>
        <w:ind w:firstLine="480" w:right="0"/>
        <w:textAlignment w:val="auto"/>
        <w:rPr>
          <w:rFonts w:ascii="宋体;SimSun" w:hAnsi="宋体;SimSun" w:eastAsia="宋体;SimSun" w:cs="宋体;SimSun"/>
          <w:sz w:val="24"/>
          <w:szCs w:val="24"/>
        </w:rPr>
      </w:pPr>
      <w:r>
        <w:rPr>
          <w:rFonts w:eastAsia="宋体;SimSun" w:cs="宋体;SimSun" w:ascii="宋体;SimSun" w:hAnsi="宋体;SimSun"/>
          <w:sz w:val="24"/>
          <w:szCs w:val="24"/>
        </w:rPr>
      </w:r>
    </w:p>
    <w:p>
      <w:pPr>
        <w:pStyle w:val="Normal"/>
        <w:widowControl w:val="false"/>
        <w:kinsoku w:val="true"/>
        <w:autoSpaceDE w:val="true"/>
        <w:snapToGrid w:val="true"/>
        <w:spacing w:lineRule="auto" w:line="360"/>
        <w:ind w:firstLine="480" w:right="0"/>
        <w:textAlignment w:val="auto"/>
        <w:rPr>
          <w:rFonts w:ascii="宋体;SimSun" w:hAnsi="宋体;SimSun" w:eastAsia="宋体;SimSun" w:cs="宋体;SimSun"/>
          <w:sz w:val="24"/>
          <w:szCs w:val="24"/>
        </w:rPr>
      </w:pPr>
      <w:r>
        <w:rPr>
          <w:rFonts w:eastAsia="宋体;SimSun" w:cs="宋体;SimSun" w:ascii="宋体;SimSun" w:hAnsi="宋体;SimSun"/>
          <w:sz w:val="24"/>
          <w:szCs w:val="24"/>
        </w:rPr>
      </w:r>
    </w:p>
    <w:p>
      <w:pPr>
        <w:pStyle w:val="Normal"/>
        <w:widowControl w:val="false"/>
        <w:kinsoku w:val="true"/>
        <w:autoSpaceDE w:val="true"/>
        <w:snapToGrid w:val="true"/>
        <w:spacing w:lineRule="auto" w:line="360"/>
        <w:ind w:firstLine="480" w:right="0"/>
        <w:textAlignment w:val="auto"/>
        <w:rPr>
          <w:rFonts w:ascii="宋体;SimSun" w:hAnsi="宋体;SimSun" w:eastAsia="宋体;SimSun" w:cs="宋体;SimSun"/>
          <w:sz w:val="24"/>
          <w:szCs w:val="24"/>
        </w:rPr>
      </w:pPr>
      <w:r>
        <w:rPr>
          <w:rFonts w:eastAsia="宋体;SimSun" w:cs="宋体;SimSun" w:ascii="宋体;SimSun" w:hAnsi="宋体;SimSun"/>
          <w:sz w:val="24"/>
          <w:szCs w:val="24"/>
        </w:rPr>
      </w:r>
    </w:p>
    <w:p>
      <w:pPr>
        <w:pStyle w:val="Normal"/>
        <w:widowControl w:val="false"/>
        <w:kinsoku w:val="true"/>
        <w:autoSpaceDE w:val="true"/>
        <w:snapToGrid w:val="true"/>
        <w:spacing w:lineRule="auto" w:line="360"/>
        <w:ind w:firstLine="480" w:right="0"/>
        <w:textAlignment w:val="auto"/>
        <w:rPr>
          <w:rFonts w:ascii="宋体;SimSun" w:hAnsi="宋体;SimSun" w:eastAsia="宋体;SimSun" w:cs="宋体;SimSun"/>
          <w:sz w:val="24"/>
          <w:szCs w:val="24"/>
        </w:rPr>
      </w:pPr>
      <w:r>
        <w:rPr>
          <w:rFonts w:eastAsia="宋体;SimSun" w:cs="宋体;SimSun" w:ascii="宋体;SimSun" w:hAnsi="宋体;SimSun"/>
          <w:sz w:val="24"/>
          <w:szCs w:val="24"/>
        </w:rPr>
      </w:r>
    </w:p>
    <w:p>
      <w:pPr>
        <w:pStyle w:val="Normal"/>
        <w:widowControl w:val="false"/>
        <w:kinsoku w:val="true"/>
        <w:autoSpaceDE w:val="true"/>
        <w:snapToGrid w:val="true"/>
        <w:spacing w:lineRule="auto" w:line="360"/>
        <w:ind w:firstLine="480" w:right="0"/>
        <w:textAlignment w:val="auto"/>
        <w:rPr>
          <w:rFonts w:ascii="宋体;SimSun" w:hAnsi="宋体;SimSun" w:eastAsia="宋体;SimSun" w:cs="宋体;SimSun"/>
          <w:sz w:val="24"/>
          <w:szCs w:val="24"/>
        </w:rPr>
      </w:pPr>
      <w:r>
        <w:rPr>
          <w:rFonts w:eastAsia="宋体;SimSun" w:cs="宋体;SimSun" w:ascii="宋体;SimSun" w:hAnsi="宋体;SimSun"/>
          <w:sz w:val="24"/>
          <w:szCs w:val="24"/>
        </w:rPr>
      </w:r>
    </w:p>
    <w:p>
      <w:pPr>
        <w:pStyle w:val="Normal"/>
        <w:widowControl w:val="false"/>
        <w:kinsoku w:val="true"/>
        <w:autoSpaceDE w:val="true"/>
        <w:snapToGrid w:val="true"/>
        <w:spacing w:lineRule="auto" w:line="360"/>
        <w:ind w:firstLine="480" w:right="0"/>
        <w:textAlignment w:val="auto"/>
        <w:rPr>
          <w:rFonts w:ascii="宋体;SimSun" w:hAnsi="宋体;SimSun" w:eastAsia="宋体;SimSun" w:cs="宋体;SimSun"/>
          <w:sz w:val="24"/>
          <w:szCs w:val="24"/>
        </w:rPr>
      </w:pPr>
      <w:r>
        <w:rPr>
          <w:rFonts w:eastAsia="宋体;SimSun" w:cs="宋体;SimSun" w:ascii="宋体;SimSun" w:hAnsi="宋体;SimSun"/>
          <w:sz w:val="24"/>
          <w:szCs w:val="24"/>
        </w:rPr>
      </w:r>
    </w:p>
    <w:p>
      <w:pPr>
        <w:pStyle w:val="Normal"/>
        <w:widowControl w:val="false"/>
        <w:kinsoku w:val="true"/>
        <w:autoSpaceDE w:val="true"/>
        <w:snapToGrid w:val="true"/>
        <w:spacing w:lineRule="auto" w:line="360"/>
        <w:ind w:firstLine="480" w:right="0"/>
        <w:textAlignment w:val="auto"/>
        <w:rPr>
          <w:rFonts w:ascii="宋体;SimSun" w:hAnsi="宋体;SimSun" w:eastAsia="宋体;SimSun" w:cs="宋体;SimSun"/>
          <w:sz w:val="24"/>
          <w:szCs w:val="24"/>
        </w:rPr>
      </w:pPr>
      <w:r>
        <w:rPr>
          <w:rFonts w:eastAsia="宋体;SimSun" w:cs="宋体;SimSun" w:ascii="宋体;SimSun" w:hAnsi="宋体;SimSun"/>
          <w:sz w:val="24"/>
          <w:szCs w:val="24"/>
        </w:rPr>
      </w:r>
    </w:p>
    <w:p>
      <w:pPr>
        <w:pStyle w:val="Normal"/>
        <w:widowControl w:val="false"/>
        <w:kinsoku w:val="true"/>
        <w:autoSpaceDE w:val="true"/>
        <w:snapToGrid w:val="true"/>
        <w:spacing w:lineRule="auto" w:line="360"/>
        <w:ind w:firstLine="480" w:right="0"/>
        <w:textAlignment w:val="auto"/>
        <w:rPr>
          <w:rFonts w:ascii="宋体;SimSun" w:hAnsi="宋体;SimSun" w:eastAsia="宋体;SimSun" w:cs="宋体;SimSun"/>
          <w:sz w:val="24"/>
          <w:szCs w:val="24"/>
        </w:rPr>
      </w:pPr>
      <w:r>
        <w:rPr>
          <w:rFonts w:eastAsia="宋体;SimSun" w:cs="宋体;SimSun" w:ascii="宋体;SimSun" w:hAnsi="宋体;SimSun"/>
          <w:sz w:val="24"/>
          <w:szCs w:val="24"/>
        </w:rPr>
      </w:r>
    </w:p>
    <w:p>
      <w:pPr>
        <w:pStyle w:val="Normal"/>
        <w:widowControl w:val="false"/>
        <w:kinsoku w:val="true"/>
        <w:autoSpaceDE w:val="true"/>
        <w:snapToGrid w:val="true"/>
        <w:spacing w:lineRule="auto" w:line="360"/>
        <w:ind w:firstLine="480" w:right="0"/>
        <w:textAlignment w:val="auto"/>
        <w:rPr>
          <w:rFonts w:ascii="宋体;SimSun" w:hAnsi="宋体;SimSun" w:eastAsia="宋体;SimSun" w:cs="宋体;SimSun"/>
          <w:sz w:val="24"/>
          <w:szCs w:val="24"/>
        </w:rPr>
      </w:pPr>
      <w:r>
        <w:rPr>
          <w:rFonts w:eastAsia="宋体;SimSun" w:cs="宋体;SimSun" w:ascii="宋体;SimSun" w:hAnsi="宋体;SimSun"/>
          <w:sz w:val="24"/>
          <w:szCs w:val="24"/>
        </w:rPr>
      </w:r>
    </w:p>
    <w:p>
      <w:pPr>
        <w:sectPr>
          <w:headerReference w:type="default" r:id="rId5"/>
          <w:headerReference w:type="first" r:id="rId6"/>
          <w:footerReference w:type="default" r:id="rId7"/>
          <w:footerReference w:type="first" r:id="rId8"/>
          <w:type w:val="nextPage"/>
          <w:pgSz w:w="11906" w:h="16838"/>
          <w:pgMar w:left="850" w:right="850" w:gutter="0" w:header="0" w:top="1020" w:footer="720" w:bottom="850"/>
          <w:pgNumType w:start="1" w:fmt="decimal"/>
          <w:formProt w:val="false"/>
          <w:docGrid w:type="default" w:linePitch="317" w:charSpace="0"/>
        </w:sectPr>
        <w:pStyle w:val="Normal"/>
        <w:widowControl w:val="false"/>
        <w:kinsoku w:val="true"/>
        <w:autoSpaceDE w:val="true"/>
        <w:snapToGrid w:val="true"/>
        <w:spacing w:lineRule="auto" w:line="360"/>
        <w:textAlignment w:val="auto"/>
        <w:rPr>
          <w:rFonts w:ascii="宋体;SimSun" w:hAnsi="宋体;SimSun" w:eastAsia="宋体;SimSun" w:cs="宋体;SimSun"/>
          <w:sz w:val="24"/>
          <w:szCs w:val="24"/>
        </w:rPr>
      </w:pPr>
      <w:r>
        <w:rPr>
          <w:rFonts w:eastAsia="宋体;SimSun" w:cs="宋体;SimSun" w:ascii="宋体;SimSun" w:hAnsi="宋体;SimSun"/>
          <w:sz w:val="24"/>
          <w:szCs w:val="24"/>
        </w:rPr>
      </w:r>
    </w:p>
    <w:p>
      <w:pPr>
        <w:pStyle w:val="Normal"/>
        <w:widowControl w:val="false"/>
        <w:numPr>
          <w:ilvl w:val="0"/>
          <w:numId w:val="5"/>
        </w:numPr>
        <w:kinsoku w:val="true"/>
        <w:autoSpaceDE w:val="true"/>
        <w:snapToGrid w:val="true"/>
        <w:spacing w:lineRule="auto" w:line="220"/>
        <w:jc w:val="center"/>
        <w:textAlignment w:val="auto"/>
        <w:rPr>
          <w:rFonts w:ascii="宋体;SimSun" w:hAnsi="宋体;SimSun" w:eastAsia="宋体;SimSun" w:cs="宋体;SimSun"/>
          <w:b/>
          <w:bCs/>
          <w:sz w:val="28"/>
          <w:szCs w:val="28"/>
          <w:lang w:eastAsia="zh-CN"/>
        </w:rPr>
      </w:pPr>
      <w:bookmarkStart w:id="2" w:name="__RefHeading___Toc14989"/>
      <w:bookmarkEnd w:id="2"/>
      <w:r>
        <w:rPr>
          <w:rFonts w:ascii="Times New Roman" w:hAnsi="Times New Roman" w:cs="Times New Roman" w:eastAsia="Times New Roman"/>
          <w:b/>
          <w:bCs/>
          <w:sz w:val="28"/>
          <w:szCs w:val="28"/>
          <w:lang w:eastAsia="zh-CN"/>
        </w:rPr>
        <w:t xml:space="preserve">Precautions and Installation</w:t>
      </w:r>
    </w:p>
    <w:p>
      <w:pPr>
        <w:pStyle w:val="Normal"/>
        <w:widowControl w:val="false"/>
        <w:kinsoku w:val="true"/>
        <w:autoSpaceDE w:val="true"/>
        <w:snapToGrid w:val="true"/>
        <w:spacing w:lineRule="auto" w:line="360"/>
        <w:ind w:firstLine="480" w:right="0"/>
        <w:textAlignment w:val="auto"/>
        <w:rPr>
          <w:rFonts w:ascii="宋体;SimSun" w:hAnsi="宋体;SimSun" w:eastAsia="宋体;SimSun" w:cs="宋体;SimSun"/>
          <w:b/>
          <w:bCs/>
          <w:sz w:val="24"/>
          <w:szCs w:val="24"/>
          <w:lang w:eastAsia="zh-CN"/>
        </w:rPr>
      </w:pPr>
      <w:r>
        <w:rPr>
          <w:rFonts w:eastAsia="宋体;SimSun" w:cs="宋体;SimSun" w:ascii="宋体;SimSun" w:hAnsi="宋体;SimSun"/>
          <w:b/>
          <w:bCs/>
          <w:sz w:val="24"/>
          <w:szCs w:val="24"/>
          <w:lang w:eastAsia="zh-CN"/>
        </w:rPr>
      </w:r>
    </w:p>
    <w:p>
      <w:pPr>
        <w:pStyle w:val="Normal"/>
        <w:rPr>
          <w:rFonts w:ascii="宋体;SimSun" w:hAnsi="宋体;SimSun" w:eastAsia="宋体;SimSun" w:cs="宋体;SimSun"/>
          <w:b/>
          <w:iCs/>
          <w:sz w:val="24"/>
          <w:szCs w:val="24"/>
          <w:shd w:fill="E5E5E5" w:val="clear"/>
          <w:lang w:eastAsia="zh-CN"/>
        </w:rPr>
        <w:spacing/>
      </w:pPr>
      <w:r>
        <w:rPr>
          <w:rFonts w:eastAsia="Times New Roman" w:cs="Times New Roman" w:ascii="Times New Roman" w:hAnsi="Times New Roman"/>
          <w:b/>
          <w:iCs/>
          <w:sz w:val="24"/>
          <w:szCs w:val="24"/>
          <w:shd w:fill="E5E5E5" w:val="clear"/>
        </w:rPr>
        <w:t xml:space="preserve">1. Remove the packaging</w:t>
      </w:r>
    </w:p>
    <w:p>
      <w:pPr>
        <w:pStyle w:val="Normal"/>
        <w:rPr>
          <w:rFonts w:ascii="标准粗黑" w:hAnsi="标准粗黑" w:eastAsia="标准粗黑" w:cs="标准粗黑"/>
          <w:b/>
          <w:iCs/>
          <w:sz w:val="30"/>
          <w:szCs w:val="30"/>
          <w:shd w:fill="E5E5E5" w:val="clear"/>
          <w:lang w:eastAsia="zh-CN"/>
        </w:rPr>
      </w:pPr>
      <w:r>
        <w:rPr>
          <w:rFonts w:eastAsia="标准粗黑" w:cs="标准粗黑" w:ascii="标准粗黑" w:hAnsi="标准粗黑"/>
          <w:b/>
          <w:iCs/>
          <w:sz w:val="30"/>
          <w:szCs w:val="30"/>
          <w:shd w:fill="E5E5E5" w:val="clear"/>
          <w:lang w:eastAsia="zh-CN"/>
        </w:rPr>
      </w:r>
    </w:p>
    <w:p>
      <w:pPr>
        <w:pStyle w:val="Normal"/>
        <w:spacing w:lineRule="auto" w:line="220"/>
        <w:ind w:firstLine="480" w:right="0"/>
        <w:rPr>
          <w:rFonts w:ascii="宋体;SimSun" w:hAnsi="宋体;SimSun" w:eastAsia="宋体;SimSun" w:cs="宋体;SimSun"/>
          <w:sz w:val="24"/>
          <w:szCs w:val="24"/>
          <w:lang w:eastAsia="zh-CN"/>
        </w:rPr>
      </w:pPr>
      <w:r>
        <w:rPr>
          <w:rFonts w:ascii="Times New Roman" w:hAnsi="Times New Roman" w:cs="Times New Roman" w:eastAsia="Times New Roman"/>
          <w:sz w:val="24"/>
          <w:szCs w:val="24"/>
          <w:lang w:eastAsia="zh-CN"/>
        </w:rPr>
        <w:t xml:space="preserve">To use this product correctly and safely, please read the instructions carefully before installing and using it. </w:t>
      </w:r>
      <w:r>
        <w:rPr>
          <w:rFonts w:ascii="Times New Roman" w:hAnsi="Times New Roman" w:cs="Times New Roman" w:eastAsia="Times New Roman"/>
          <w:sz w:val="24"/>
          <w:szCs w:val="24"/>
          <w:lang w:eastAsia="zh-CN"/>
        </w:rPr>
        <w:t xml:space="preserve">This manual contains important installation and application information. Please strictly follow the operating steps in the manual when installing and operating the product. </w:t>
      </w:r>
      <w:r>
        <w:rPr>
          <w:rFonts w:ascii="Times New Roman" w:hAnsi="Times New Roman" w:cs="Times New Roman" w:eastAsia="Times New Roman"/>
          <w:sz w:val="24"/>
          <w:szCs w:val="24"/>
          <w:lang w:eastAsia="zh-CN"/>
        </w:rPr>
        <w:t xml:space="preserve">Meanwhile, please keep this manual properly.</w:t>
      </w:r>
    </w:p>
    <w:p>
      <w:pPr>
        <w:pStyle w:val="Normal"/>
        <w:spacing w:lineRule="auto" w:line="220"/>
        <w:ind w:firstLine="480" w:right="0"/>
        <w:rPr/>
      </w:pPr>
      <w:r>
        <w:rPr>
          <w:rFonts w:eastAsia="Times New Roman" w:cs="Times New Roman" w:ascii="Times New Roman" w:hAnsi="Times New Roman"/>
          <w:sz w:val="24"/>
          <w:szCs w:val="24"/>
          <w:lang w:eastAsia="zh-CN"/>
        </w:rPr>
        <w:t xml:space="preserve">FLASHER 400 strobe lights are designed and produced strictly in accordance with CE standards, and comply with the international standard DMX512 signal protocol. They can be used separately or online, with high brightness, low noise, and powerful functions. They are suitable for small and medium-sized concerts, theaters, studios, nightclubs, bars, and other places.</w:t>
      </w:r>
    </w:p>
    <w:p>
      <w:pPr>
        <w:pStyle w:val="Normal"/>
        <w:spacing w:lineRule="auto" w:line="220"/>
        <w:ind w:firstLine="480" w:right="0"/>
        <w:rPr>
          <w:rFonts w:ascii="宋体;SimSun" w:hAnsi="宋体;SimSun" w:eastAsia="宋体;SimSun" w:cs="宋体;SimSun"/>
          <w:sz w:val="24"/>
          <w:szCs w:val="24"/>
          <w:lang w:eastAsia="zh-CN"/>
        </w:rPr>
      </w:pPr>
      <w:r>
        <w:rPr>
          <w:rFonts w:ascii="Times New Roman" w:hAnsi="Times New Roman" w:cs="Times New Roman" w:eastAsia="Times New Roman"/>
          <w:sz w:val="24"/>
          <w:szCs w:val="24"/>
          <w:lang w:eastAsia="zh-CN"/>
        </w:rPr>
        <w:t xml:space="preserve">Please be careful when removing the packaging. After removing the packaging, check if the product has been damaged during transportation and ensure that the following information is complete.</w:t>
      </w:r>
    </w:p>
    <w:p>
      <w:pPr>
        <w:pStyle w:val="Normal"/>
        <w:ind w:firstLine="480" w:right="0"/>
        <w:rPr>
          <w:rFonts w:ascii="宋体;SimSun" w:hAnsi="宋体;SimSun" w:eastAsia="宋体;SimSun" w:cs="宋体;SimSun"/>
          <w:sz w:val="24"/>
          <w:szCs w:val="24"/>
          <w:lang w:eastAsia="zh-CN"/>
        </w:rPr>
      </w:pPr>
      <w:r>
        <w:rPr>
          <w:rFonts w:eastAsia="宋体;SimSun" w:cs="宋体;SimSun" w:ascii="宋体;SimSun" w:hAnsi="宋体;SimSun"/>
          <w:sz w:val="24"/>
          <w:szCs w:val="24"/>
          <w:lang w:eastAsia="zh-CN"/>
        </w:rPr>
      </w:r>
    </w:p>
    <w:p>
      <w:pPr>
        <w:pStyle w:val="Normal"/>
        <w:ind w:firstLine="480" w:right="0"/>
        <w:rPr/>
        <w:spacing/>
      </w:pPr>
      <w:r>
        <w:rPr>
          <w:rFonts w:eastAsia="Times New Roman" w:cs="Times New Roman" w:ascii="Times New Roman" w:hAnsi="Times New Roman"/>
          <w:sz w:val="24"/>
          <w:szCs w:val="24"/>
          <w:lang w:eastAsia="zh-CN"/>
        </w:rPr>
        <w:t xml:space="preserve">FLASHER 400 strobe light -1 signal line -1 line</w:t>
      </w:r>
    </w:p>
    <w:p>
      <w:pPr>
        <w:pStyle w:val="Normal"/>
        <w:ind w:firstLine="480" w:right="0"/>
        <w:rPr>
          <w:rFonts w:ascii="宋体;SimSun" w:hAnsi="宋体;SimSun" w:eastAsia="宋体;SimSun" w:cs="宋体;SimSun"/>
          <w:sz w:val="24"/>
          <w:szCs w:val="24"/>
          <w:lang w:eastAsia="zh-CN"/>
        </w:rPr>
        <w:spacing/>
      </w:pPr>
      <w:r>
        <w:rPr>
          <w:rFonts w:ascii="Times New Roman" w:hAnsi="Times New Roman" w:cs="Times New Roman" w:eastAsia="Times New Roman"/>
          <w:sz w:val="24"/>
          <w:szCs w:val="24"/>
          <w:lang w:eastAsia="zh-CN"/>
        </w:rPr>
        <w:t xml:space="preserve">Instruction manual -1 power cord -1 piece</w:t>
      </w:r>
    </w:p>
    <w:p>
      <w:pPr>
        <w:pStyle w:val="Normal"/>
        <w:ind w:firstLine="482" w:right="0"/>
        <w:rPr>
          <w:rFonts w:ascii="宋体;SimSun" w:hAnsi="宋体;SimSun" w:eastAsia="宋体;SimSun" w:cs="宋体;SimSun"/>
          <w:b/>
          <w:bCs/>
          <w:sz w:val="24"/>
          <w:szCs w:val="24"/>
          <w:lang w:eastAsia="zh-CN"/>
        </w:rPr>
      </w:pPr>
      <w:r>
        <w:rPr>
          <w:rFonts w:eastAsia="宋体;SimSun" w:cs="宋体;SimSun" w:ascii="宋体;SimSun" w:hAnsi="宋体;SimSun"/>
          <w:b/>
          <w:bCs/>
          <w:sz w:val="24"/>
          <w:szCs w:val="24"/>
          <w:lang w:eastAsia="zh-CN"/>
        </w:rPr>
      </w:r>
    </w:p>
    <w:p>
      <w:pPr>
        <w:pStyle w:val="Normal"/>
        <w:widowControl w:val="false"/>
        <w:kinsoku w:val="true"/>
        <w:autoSpaceDE w:val="true"/>
        <w:snapToGrid w:val="true"/>
        <w:spacing w:lineRule="auto" w:line="220"/>
        <w:jc w:val="both"/>
        <w:textAlignment w:val="auto"/>
        <w:rPr>
          <w:rFonts w:ascii="宋体;SimSun" w:hAnsi="宋体;SimSun" w:eastAsia="宋体;SimSun" w:cs="宋体;SimSun"/>
          <w:sz w:val="24"/>
          <w:szCs w:val="24"/>
          <w:lang w:eastAsia="zh-CN"/>
        </w:rPr>
      </w:pPr>
      <w:r>
        <w:rPr>
          <w:rFonts w:eastAsia="Times New Roman" w:cs="Times New Roman" w:ascii="Times New Roman" w:hAnsi="Times New Roman"/>
          <w:sz w:val="24"/>
          <w:szCs w:val="24"/>
          <w:lang w:eastAsia="zh-CN"/>
        </w:rPr>
        <w:t xml:space="preserve">The product is not equipped with relevant repair parts. </w:t>
      </w:r>
      <w:r>
        <w:rPr>
          <w:rFonts w:eastAsia="Times New Roman" w:cs="Times New Roman" w:ascii="Times New Roman" w:hAnsi="Times New Roman"/>
          <w:sz w:val="24"/>
          <w:szCs w:val="24"/>
          <w:lang w:eastAsia="zh-CN"/>
        </w:rPr>
        <w:t xml:space="preserve">The maintenance and repair of the product can only be carried out by professionals!</w:t>
      </w:r>
    </w:p>
    <w:p>
      <w:pPr>
        <w:pStyle w:val="Normal"/>
        <w:widowControl w:val="false"/>
        <w:kinsoku w:val="true"/>
        <w:autoSpaceDE w:val="true"/>
        <w:snapToGrid w:val="true"/>
        <w:spacing w:lineRule="auto" w:line="220"/>
        <w:jc w:val="both"/>
        <w:textAlignment w:val="auto"/>
        <w:rPr>
          <w:rFonts w:ascii="宋体;SimSun" w:hAnsi="宋体;SimSun" w:eastAsia="宋体;SimSun" w:cs="宋体;SimSun"/>
          <w:sz w:val="24"/>
          <w:szCs w:val="24"/>
          <w:lang w:eastAsia="zh-CN"/>
        </w:rPr>
      </w:pPr>
      <w:r>
        <w:rPr>
          <w:rFonts w:ascii="Times New Roman" w:hAnsi="Times New Roman" w:cs="Times New Roman" w:eastAsia="Times New Roman"/>
          <w:sz w:val="24"/>
          <w:szCs w:val="24"/>
          <w:lang w:eastAsia="zh-CN"/>
        </w:rPr>
        <w:t xml:space="preserve">Please do not modify this product without authorization, otherwise it may damage the product, and any damage caused as a result is not covered by the warranty. </w:t>
      </w:r>
      <w:r>
        <w:rPr>
          <w:rFonts w:ascii="Times New Roman" w:hAnsi="Times New Roman" w:cs="Times New Roman" w:eastAsia="Times New Roman"/>
          <w:sz w:val="24"/>
          <w:szCs w:val="24"/>
          <w:lang w:eastAsia="zh-CN"/>
        </w:rPr>
        <w:t xml:space="preserve">Moreover, unprofessional operations may lead to short circuits, burns, electric shocks, and so on.</w:t>
      </w:r>
    </w:p>
    <w:p>
      <w:pPr>
        <w:pStyle w:val="Normal"/>
        <w:widowControl w:val="false"/>
        <w:kinsoku w:val="true"/>
        <w:snapToGrid w:val="true"/>
        <w:spacing w:lineRule="auto" w:line="360"/>
        <w:jc w:val="both"/>
        <w:textAlignment w:val="auto"/>
        <w:rPr>
          <w:rFonts w:ascii="宋体;SimSun" w:hAnsi="宋体;SimSun" w:eastAsia="宋体;SimSun" w:cs="宋体;SimSun"/>
          <w:sz w:val="24"/>
          <w:szCs w:val="24"/>
          <w:lang w:eastAsia="zh-CN"/>
        </w:rPr>
      </w:pPr>
      <w:r>
        <w:rPr>
          <w:rFonts w:eastAsia="宋体;SimSun" w:cs="宋体;SimSun" w:ascii="宋体;SimSun" w:hAnsi="宋体;SimSun"/>
          <w:sz w:val="24"/>
          <w:szCs w:val="24"/>
          <w:lang w:eastAsia="zh-CN"/>
        </w:rPr>
      </w:r>
    </w:p>
    <w:p>
      <w:pPr>
        <w:pStyle w:val="Normal"/>
        <w:rPr>
          <w:rFonts w:ascii="宋体;SimSun" w:hAnsi="宋体;SimSun" w:eastAsia="宋体;SimSun" w:cs="宋体;SimSun"/>
          <w:b/>
          <w:iCs/>
          <w:sz w:val="24"/>
          <w:szCs w:val="24"/>
          <w:shd w:fill="E5E5E5" w:val="clear"/>
          <w:lang w:eastAsia="zh-CN"/>
        </w:rPr>
        <w:spacing/>
      </w:pPr>
      <w:r>
        <w:rPr>
          <w:rFonts w:eastAsia="Times New Roman" w:cs="Times New Roman" w:ascii="Times New Roman" w:hAnsi="Times New Roman"/>
          <w:b/>
          <w:iCs/>
          <w:sz w:val="24"/>
          <w:szCs w:val="24"/>
          <w:shd w:fill="E5E5E5" w:val="clear"/>
          <w:lang w:eastAsia="zh-CN"/>
        </w:rPr>
        <w:t xml:space="preserve">2. Safety instructions</w:t>
      </w:r>
    </w:p>
    <w:p>
      <w:pPr>
        <w:pStyle w:val="Normal"/>
        <w:rPr>
          <w:rFonts w:ascii="黑体;SimHei" w:hAnsi="黑体;SimHei" w:eastAsia="黑体;SimHei" w:cs="黑体;SimHei"/>
          <w:b/>
          <w:iCs/>
          <w:sz w:val="28"/>
          <w:szCs w:val="28"/>
          <w:shd w:fill="E5E5E5" w:val="clear"/>
          <w:lang w:eastAsia="zh-CN"/>
        </w:rPr>
      </w:pPr>
      <w:r>
        <w:rPr>
          <w:rFonts w:eastAsia="黑体;SimHei" w:cs="黑体;SimHei" w:ascii="黑体;SimHei" w:hAnsi="黑体;SimHei"/>
          <w:b/>
          <w:iCs/>
          <w:sz w:val="28"/>
          <w:szCs w:val="28"/>
          <w:shd w:fill="E5E5E5" w:val="clear"/>
          <w:lang w:eastAsia="zh-CN"/>
        </w:rPr>
      </w:r>
    </w:p>
    <w:p>
      <w:pPr>
        <w:pStyle w:val="Normal"/>
        <w:rPr>
          <w:rFonts w:ascii="宋体;SimSun" w:hAnsi="宋体;SimSun" w:eastAsia="宋体;SimSun" w:cs="宋体;SimSun"/>
          <w:sz w:val="24"/>
          <w:szCs w:val="24"/>
          <w:lang w:eastAsia="zh-CN"/>
        </w:rPr>
        <w:spacing/>
      </w:pPr>
      <w:r>
        <w:rPr>
          <w:rFonts w:ascii="Times New Roman" w:hAnsi="Times New Roman" w:cs="Times New Roman" w:eastAsia="Times New Roman"/>
          <w:b/>
          <w:bCs/>
          <w:sz w:val="24"/>
          <w:szCs w:val="24"/>
          <w:lang w:eastAsia="zh-CN"/>
        </w:rPr>
        <w:t xml:space="preserve">be careful! </w:t>
      </w:r>
      <w:r>
        <w:rPr>
          <w:rFonts w:ascii="Times New Roman" w:hAnsi="Times New Roman" w:cs="Times New Roman" w:eastAsia="Times New Roman"/>
          <w:b/>
          <w:bCs/>
          <w:sz w:val="24"/>
          <w:szCs w:val="24"/>
          <w:lang w:eastAsia="zh-CN"/>
        </w:rPr>
        <w:t xml:space="preserve">Please be cautious before operating this product. This product is a high-voltage product, and if it comes into contact with wires, it may cause electric shock!</w:t>
      </w:r>
    </w:p>
    <w:p>
      <w:pPr>
        <w:pStyle w:val="Normal"/>
        <w:spacing w:lineRule="auto" w:line="220"/>
        <w:ind w:firstLine="480" w:right="0"/>
        <w:rPr/>
      </w:pPr>
      <w:r>
        <w:rPr>
          <w:rFonts w:ascii="Times New Roman" w:hAnsi="Times New Roman" w:cs="Times New Roman" w:eastAsia="Times New Roman"/>
          <w:sz w:val="24"/>
          <w:szCs w:val="24"/>
          <w:lang w:eastAsia="zh-CN"/>
        </w:rPr>
        <w:t xml:space="preserve">This product is in good condition before leaving the factory. </w:t>
      </w:r>
      <w:r>
        <w:rPr>
          <w:rFonts w:ascii="Times New Roman" w:hAnsi="Times New Roman" w:cs="Times New Roman" w:eastAsia="Times New Roman"/>
          <w:sz w:val="24"/>
          <w:szCs w:val="24"/>
          <w:lang w:eastAsia="zh-CN"/>
        </w:rPr>
        <w:t xml:space="preserve">To maintain the integrity of this product and ensure safe operation, users are advised to follow the safety precautions and warnings in this manual. </w:t>
      </w:r>
      <w:r>
        <w:rPr>
          <w:rFonts w:eastAsia="宋体;SimSun" w:cs="宋体;SimSun" w:ascii="宋体;SimSun" w:hAnsi="宋体;SimSun"/>
          <w:sz w:val="24"/>
          <w:szCs w:val="24"/>
          <w:lang w:eastAsia="zh-CN"/>
        </w:rPr>
        <w:br/>
      </w:r>
      <w:r>
        <w:rPr>
          <w:rFonts w:eastAsia="宋体;SimSun" w:cs="宋体;SimSun" w:ascii="宋体;SimSun" w:hAnsi="宋体;SimSun"/>
          <w:b/>
          <w:bCs/>
          <w:sz w:val="24"/>
          <w:szCs w:val="24"/>
        </w:rPr>
        <w:drawing>
          <wp:inline distT="0" distB="0" distL="0" distR="0">
            <wp:extent cx="295275" cy="151765"/>
            <wp:effectExtent l="0" t="0" r="0" b="0"/>
            <wp:docPr id="3" name="图片 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0" descr=""/>
                    <pic:cNvPicPr>
                      <a:picLocks noChangeAspect="1" noChangeArrowheads="1"/>
                    </pic:cNvPicPr>
                  </pic:nvPicPr>
                  <pic:blipFill>
                    <a:blip r:embed="rId9"/>
                    <a:srcRect l="-140" t="-270" r="-140" b="-270"/>
                    <a:stretch>
                      <a:fillRect/>
                    </a:stretch>
                  </pic:blipFill>
                  <pic:spPr bwMode="auto">
                    <a:xfrm>
                      <a:off x="0" y="0"/>
                      <a:ext cx="295275" cy="151765"/>
                    </a:xfrm>
                    <a:prstGeom prst="rect">
                      <a:avLst/>
                    </a:prstGeom>
                  </pic:spPr>
                </pic:pic>
              </a:graphicData>
            </a:graphic>
          </wp:inline>
        </w:drawing>
      </w:r>
      <w:r>
        <w:rPr>
          <w:rFonts w:ascii="Times New Roman" w:hAnsi="Times New Roman" w:cs="Times New Roman" w:eastAsia="Times New Roman"/>
          <w:sz w:val="24"/>
          <w:szCs w:val="24"/>
          <w:lang w:eastAsia="zh-CN"/>
        </w:rPr>
        <w:t xml:space="preserve">Important: Damage caused by failure to follow this manual is not covered by the warranty. </w:t>
      </w:r>
      <w:r>
        <w:rPr>
          <w:rFonts w:ascii="Times New Roman" w:hAnsi="Times New Roman" w:cs="Times New Roman" w:eastAsia="Times New Roman"/>
          <w:sz w:val="24"/>
          <w:szCs w:val="24"/>
          <w:lang w:eastAsia="zh-CN"/>
        </w:rPr>
        <w:t xml:space="preserve">The supplier is not responsible for any product issues caused by this. </w:t>
      </w:r>
      <w:r>
        <w:rPr>
          <w:rFonts w:ascii="Times New Roman" w:hAnsi="Times New Roman" w:cs="Times New Roman" w:eastAsia="Times New Roman"/>
          <w:sz w:val="24"/>
          <w:szCs w:val="24"/>
          <w:lang w:eastAsia="zh-CN"/>
        </w:rPr>
        <w:t xml:space="preserve"/>
      </w:r>
      <w:r>
        <w:rPr>
          <w:rFonts w:eastAsia="Times New Roman" w:cs="Times New Roman" w:ascii="Times New Roman" w:hAnsi="Times New Roman"/>
          <w:sz w:val="24"/>
          <w:szCs w:val="24"/>
          <w:lang w:eastAsia="zh-CN"/>
        </w:rPr>
        <w:br/>
        <w:t xml:space="preserve">If</w:t>
      </w:r>
      <w:r>
        <w:rPr>
          <w:rFonts w:ascii="Times New Roman" w:hAnsi="Times New Roman" w:cs="Times New Roman" w:eastAsia="Times New Roman"/>
          <w:sz w:val="24"/>
          <w:szCs w:val="24"/>
          <w:lang w:eastAsia="zh-CN"/>
        </w:rPr>
        <w:t xml:space="preserve"> the </w:t>
      </w:r>
      <w:r>
        <w:rPr>
          <w:rFonts w:ascii="Times New Roman" w:hAnsi="Times New Roman" w:cs="Times New Roman" w:eastAsia="Times New Roman"/>
          <w:sz w:val="24"/>
          <w:szCs w:val="24"/>
          <w:lang w:eastAsia="zh-CN"/>
        </w:rPr>
        <w:t xml:space="preserve">product has</w:t>
      </w:r>
      <w:r>
        <w:rPr>
          <w:rFonts w:ascii="Times New Roman" w:hAnsi="Times New Roman" w:cs="Times New Roman" w:eastAsia="Times New Roman"/>
          <w:sz w:val="24"/>
          <w:szCs w:val="24"/>
          <w:lang w:eastAsia="zh-CN"/>
        </w:rPr>
        <w:t xml:space="preserve"> been </w:t>
      </w:r>
      <w:r>
        <w:rPr>
          <w:rFonts w:ascii="Times New Roman" w:hAnsi="Times New Roman" w:cs="Times New Roman" w:eastAsia="Times New Roman"/>
          <w:sz w:val="24"/>
          <w:szCs w:val="24"/>
          <w:lang w:eastAsia="zh-CN"/>
        </w:rPr>
        <w:t xml:space="preserve">exposed to extreme</w:t>
      </w:r>
      <w:r>
        <w:rPr>
          <w:rFonts w:ascii="Times New Roman" w:hAnsi="Times New Roman" w:cs="Times New Roman" w:eastAsia="Times New Roman"/>
          <w:sz w:val="24"/>
          <w:szCs w:val="24"/>
          <w:lang w:eastAsia="zh-CN"/>
        </w:rPr>
        <w:t xml:space="preserve"> and </w:t>
      </w:r>
      <w:r>
        <w:rPr>
          <w:rFonts w:ascii="Times New Roman" w:hAnsi="Times New Roman" w:cs="Times New Roman" w:eastAsia="Times New Roman"/>
          <w:sz w:val="24"/>
          <w:szCs w:val="24"/>
          <w:lang w:eastAsia="zh-CN"/>
        </w:rPr>
        <w:t xml:space="preserve">unstable temperature environments (such as after transportation), please</w:t>
      </w:r>
      <w:r>
        <w:rPr>
          <w:rFonts w:ascii="Times New Roman" w:hAnsi="Times New Roman" w:cs="Times New Roman" w:eastAsia="Times New Roman"/>
          <w:sz w:val="24"/>
          <w:szCs w:val="24"/>
          <w:lang w:eastAsia="zh-CN"/>
        </w:rPr>
        <w:t xml:space="preserve"> do </w:t>
      </w:r>
      <w:r>
        <w:rPr>
          <w:rFonts w:ascii="Times New Roman" w:hAnsi="Times New Roman" w:cs="Times New Roman" w:eastAsia="Times New Roman"/>
          <w:sz w:val="24"/>
          <w:szCs w:val="24"/>
          <w:lang w:eastAsia="zh-CN"/>
        </w:rPr>
        <w:t xml:space="preserve">not immediately connect</w:t>
      </w:r>
      <w:r>
        <w:rPr>
          <w:rFonts w:ascii="Times New Roman" w:hAnsi="Times New Roman" w:cs="Times New Roman" w:eastAsia="Times New Roman"/>
          <w:sz w:val="24"/>
          <w:szCs w:val="24"/>
          <w:lang w:eastAsia="zh-CN"/>
        </w:rPr>
        <w:t xml:space="preserve"> the </w:t>
      </w:r>
      <w:r>
        <w:rPr>
          <w:rFonts w:ascii="Times New Roman" w:hAnsi="Times New Roman" w:cs="Times New Roman" w:eastAsia="Times New Roman"/>
          <w:sz w:val="24"/>
          <w:szCs w:val="24"/>
          <w:lang w:eastAsia="zh-CN"/>
        </w:rPr>
        <w:t xml:space="preserve">product power supply, as water droplets generated due to temperature changes may damage</w:t>
      </w:r>
      <w:r>
        <w:rPr>
          <w:rFonts w:ascii="Times New Roman" w:hAnsi="Times New Roman" w:cs="Times New Roman" w:eastAsia="Times New Roman"/>
          <w:sz w:val="24"/>
          <w:szCs w:val="24"/>
          <w:lang w:eastAsia="zh-CN"/>
        </w:rPr>
        <w:t xml:space="preserve"> the </w:t>
      </w:r>
      <w:r>
        <w:rPr>
          <w:rFonts w:ascii="Times New Roman" w:hAnsi="Times New Roman" w:cs="Times New Roman" w:eastAsia="Times New Roman"/>
          <w:sz w:val="24"/>
          <w:szCs w:val="24"/>
          <w:lang w:eastAsia="zh-CN"/>
        </w:rPr>
        <w:t xml:space="preserve">product.</w:t>
      </w:r>
      <w:r>
        <w:rPr>
          <w:rFonts w:ascii="Times New Roman" w:hAnsi="Times New Roman" w:cs="Times New Roman" w:eastAsia="Times New Roman"/>
          <w:sz w:val="24"/>
          <w:szCs w:val="24"/>
          <w:lang w:eastAsia="zh-CN"/>
        </w:rPr>
        <w:t xml:space="preserve"> </w:t>
      </w:r>
      <w:r>
        <w:rPr>
          <w:rFonts w:ascii="Times New Roman" w:hAnsi="Times New Roman" w:cs="Times New Roman" w:eastAsia="Times New Roman"/>
          <w:sz w:val="24"/>
          <w:szCs w:val="24"/>
          <w:lang w:eastAsia="zh-CN"/>
        </w:rPr>
        <w:t xml:space="preserve">Please use the product only after it has returned to normal temperature.</w:t>
      </w:r>
    </w:p>
    <w:p>
      <w:pPr>
        <w:pStyle w:val="Normal"/>
        <w:spacing w:lineRule="auto" w:line="220"/>
        <w:ind w:firstLine="480" w:right="0"/>
        <w:rPr>
          <w:rFonts w:ascii="宋体;SimSun" w:hAnsi="宋体;SimSun" w:eastAsia="宋体;SimSun" w:cs="宋体;SimSun"/>
          <w:sz w:val="24"/>
          <w:szCs w:val="24"/>
          <w:lang w:eastAsia="zh-CN"/>
        </w:rPr>
      </w:pPr>
      <w:r>
        <w:rPr>
          <w:rFonts w:ascii="Times New Roman" w:hAnsi="Times New Roman" w:cs="Times New Roman" w:eastAsia="Times New Roman"/>
          <w:sz w:val="24"/>
          <w:szCs w:val="24"/>
          <w:lang w:eastAsia="zh-CN"/>
        </w:rPr>
        <w:t xml:space="preserve">This product can be used within the voltage range of 90-240V and is intended for indoor use. </w:t>
      </w:r>
      <w:r>
        <w:rPr>
          <w:rFonts w:ascii="Times New Roman" w:hAnsi="Times New Roman" w:cs="Times New Roman" w:eastAsia="Times New Roman"/>
          <w:sz w:val="24"/>
          <w:szCs w:val="24"/>
          <w:lang w:eastAsia="zh-CN"/>
        </w:rPr>
        <w:t xml:space="preserve">Please ensure that the ground voltage used is not higher than the range that the product can withstand!! </w:t>
      </w:r>
      <w:r>
        <w:rPr>
          <w:rFonts w:ascii="Times New Roman" w:hAnsi="Times New Roman" w:cs="Times New Roman" w:eastAsia="Times New Roman"/>
          <w:sz w:val="24"/>
          <w:szCs w:val="24"/>
          <w:lang w:eastAsia="zh-CN"/>
        </w:rPr>
        <w:t xml:space="preserve">The power plug must be plugged into a Class I socket with good protection. </w:t>
      </w:r>
      <w:r>
        <w:rPr>
          <w:rFonts w:ascii="Times New Roman" w:hAnsi="Times New Roman" w:cs="Times New Roman" w:eastAsia="Times New Roman"/>
          <w:sz w:val="24"/>
          <w:szCs w:val="24"/>
          <w:lang w:eastAsia="zh-CN"/>
        </w:rPr>
        <w:t xml:space="preserve">The green or tea green conductor must be grounded.</w:t>
      </w:r>
    </w:p>
    <w:p>
      <w:pPr>
        <w:pStyle w:val="Normal"/>
        <w:spacing w:lineRule="auto" w:line="220"/>
        <w:ind w:firstLine="480" w:right="0"/>
        <w:rPr>
          <w:rFonts w:ascii="宋体;SimSun" w:hAnsi="宋体;SimSun" w:eastAsia="宋体;SimSun" w:cs="宋体;SimSun"/>
          <w:sz w:val="24"/>
          <w:szCs w:val="24"/>
          <w:lang w:eastAsia="zh-CN"/>
        </w:rPr>
      </w:pPr>
      <w:r>
        <w:rPr>
          <w:rFonts w:ascii="Times New Roman" w:hAnsi="Times New Roman" w:cs="Times New Roman" w:eastAsia="Times New Roman"/>
          <w:sz w:val="24"/>
          <w:szCs w:val="24"/>
          <w:lang w:eastAsia="zh-CN"/>
        </w:rPr>
        <w:t xml:space="preserve">Please check the power cord of this product regularly. </w:t>
      </w:r>
      <w:r>
        <w:rPr>
          <w:rFonts w:ascii="Times New Roman" w:hAnsi="Times New Roman" w:cs="Times New Roman" w:eastAsia="Times New Roman"/>
          <w:sz w:val="24"/>
          <w:szCs w:val="24"/>
          <w:lang w:eastAsia="zh-CN"/>
        </w:rPr>
        <w:t xml:space="preserve">Ensure that the power cord is not folded, damaged, or scratched, and is not connected to other wires! </w:t>
      </w:r>
      <w:r>
        <w:rPr>
          <w:rFonts w:ascii="Times New Roman" w:hAnsi="Times New Roman" w:cs="Times New Roman" w:eastAsia="Times New Roman"/>
          <w:sz w:val="24"/>
          <w:szCs w:val="24"/>
          <w:lang w:eastAsia="zh-CN"/>
        </w:rPr>
        <w:t xml:space="preserve">Special attention should be paid when connecting power cords or related connections. </w:t>
      </w:r>
      <w:r>
        <w:rPr>
          <w:rFonts w:ascii="Times New Roman" w:hAnsi="Times New Roman" w:cs="Times New Roman" w:eastAsia="Times New Roman"/>
          <w:sz w:val="24"/>
          <w:szCs w:val="24"/>
          <w:lang w:eastAsia="zh-CN"/>
        </w:rPr>
        <w:t xml:space="preserve">Be sure to unplug the power supply when not using this product or before cleaning.</w:t>
      </w:r>
    </w:p>
    <w:p>
      <w:pPr>
        <w:pStyle w:val="Normal"/>
        <w:spacing w:lineRule="auto" w:line="220"/>
        <w:ind w:firstLine="480" w:right="0"/>
        <w:rPr>
          <w:rFonts w:ascii="宋体;SimSun" w:hAnsi="宋体;SimSun" w:eastAsia="宋体;SimSun" w:cs="宋体;SimSun"/>
          <w:sz w:val="24"/>
          <w:szCs w:val="24"/>
          <w:lang w:eastAsia="zh-CN"/>
        </w:rPr>
      </w:pPr>
      <w:r>
        <w:rPr>
          <w:rFonts w:ascii="Times New Roman" w:hAnsi="Times New Roman" w:cs="Times New Roman" w:eastAsia="Times New Roman"/>
          <w:sz w:val="24"/>
          <w:szCs w:val="24"/>
          <w:lang w:eastAsia="zh-CN"/>
        </w:rPr>
        <w:t xml:space="preserve">Before using the product, please familiarize yourself with its operating functions. </w:t>
      </w:r>
      <w:r>
        <w:rPr>
          <w:rFonts w:ascii="Times New Roman" w:hAnsi="Times New Roman" w:cs="Times New Roman" w:eastAsia="Times New Roman"/>
          <w:sz w:val="24"/>
          <w:szCs w:val="24"/>
          <w:lang w:eastAsia="zh-CN"/>
        </w:rPr>
        <w:t xml:space="preserve">Please do not allow children or non professionals to come into contact with the product.</w:t>
      </w:r>
    </w:p>
    <w:p>
      <w:pPr>
        <w:pStyle w:val="Normal"/>
        <w:spacing w:lineRule="auto" w:line="220"/>
        <w:ind w:firstLine="480" w:right="0"/>
        <w:rPr>
          <w:rFonts w:ascii="宋体;SimSun" w:hAnsi="宋体;SimSun" w:eastAsia="宋体;SimSun" w:cs="宋体;SimSun"/>
          <w:sz w:val="24"/>
          <w:szCs w:val="24"/>
          <w:lang w:eastAsia="zh-CN"/>
        </w:rPr>
      </w:pPr>
      <w:r>
        <w:rPr>
          <w:rFonts w:ascii="Times New Roman" w:hAnsi="Times New Roman" w:cs="Times New Roman" w:eastAsia="Times New Roman"/>
          <w:sz w:val="24"/>
          <w:szCs w:val="24"/>
          <w:lang w:eastAsia="zh-CN"/>
        </w:rPr>
        <w:t xml:space="preserve">Please do not shake this product. </w:t>
      </w:r>
      <w:r>
        <w:rPr>
          <w:rFonts w:ascii="Times New Roman" w:hAnsi="Times New Roman" w:cs="Times New Roman" w:eastAsia="Times New Roman"/>
          <w:sz w:val="24"/>
          <w:szCs w:val="24"/>
          <w:lang w:eastAsia="zh-CN"/>
        </w:rPr>
        <w:t xml:space="preserve">Do not use brute force when installing or operating the product. </w:t>
      </w:r>
      <w:r>
        <w:rPr>
          <w:rFonts w:ascii="Times New Roman" w:hAnsi="Times New Roman" w:cs="Times New Roman" w:eastAsia="Times New Roman"/>
          <w:sz w:val="24"/>
          <w:szCs w:val="24"/>
          <w:lang w:eastAsia="zh-CN"/>
        </w:rPr>
        <w:t xml:space="preserve">Do not allow non professionals to operate the product. </w:t>
      </w:r>
      <w:r>
        <w:rPr>
          <w:rFonts w:ascii="Times New Roman" w:hAnsi="Times New Roman" w:cs="Times New Roman" w:eastAsia="Times New Roman"/>
          <w:sz w:val="24"/>
          <w:szCs w:val="24"/>
          <w:lang w:eastAsia="zh-CN"/>
        </w:rPr>
        <w:t xml:space="preserve">Most of the damage is caused by unprofessional operation.</w:t>
      </w:r>
    </w:p>
    <w:p>
      <w:pPr>
        <w:pStyle w:val="Normal"/>
        <w:spacing w:lineRule="auto" w:line="220"/>
        <w:rPr>
          <w:rFonts w:ascii="宋体;SimSun" w:hAnsi="宋体;SimSun" w:eastAsia="宋体;SimSun" w:cs="宋体;SimSun"/>
          <w:sz w:val="24"/>
          <w:szCs w:val="24"/>
          <w:lang w:eastAsia="zh-CN"/>
        </w:rPr>
      </w:pPr>
      <w:r>
        <w:rPr>
          <w:rFonts w:ascii="Times New Roman" w:hAnsi="Times New Roman" w:cs="Times New Roman" w:eastAsia="Times New Roman"/>
          <w:sz w:val="24"/>
          <w:szCs w:val="24"/>
          <w:lang w:eastAsia="zh-CN"/>
        </w:rPr>
        <w:t xml:space="preserve">The product is not equipped with relevant repair parts. </w:t>
      </w:r>
      <w:r>
        <w:rPr>
          <w:rFonts w:ascii="Times New Roman" w:hAnsi="Times New Roman" w:cs="Times New Roman" w:eastAsia="Times New Roman"/>
          <w:sz w:val="24"/>
          <w:szCs w:val="24"/>
          <w:lang w:eastAsia="zh-CN"/>
        </w:rPr>
        <w:t xml:space="preserve">The maintenance and repair of the product can only be carried out by professionals!</w:t>
      </w:r>
    </w:p>
    <w:p>
      <w:pPr>
        <w:pStyle w:val="Normal"/>
        <w:spacing w:lineRule="auto" w:line="220"/>
        <w:rPr>
          <w:sz w:val="28"/>
          <w:szCs w:val="28"/>
          <w:lang w:eastAsia="zh-CN"/>
        </w:rPr>
      </w:pPr>
      <w:r>
        <w:rPr>
          <w:rFonts w:ascii="Times New Roman" w:hAnsi="Times New Roman" w:cs="Times New Roman" w:eastAsia="Times New Roman"/>
          <w:sz w:val="24"/>
          <w:szCs w:val="24"/>
          <w:lang w:eastAsia="zh-CN"/>
        </w:rPr>
        <w:t xml:space="preserve">Please do not modify this product without authorization, otherwise it may damage the product, and any damage caused as a result is not covered by the warranty. </w:t>
      </w:r>
      <w:r>
        <w:rPr>
          <w:rFonts w:ascii="Times New Roman" w:hAnsi="Times New Roman" w:cs="Times New Roman" w:eastAsia="Times New Roman"/>
          <w:sz w:val="24"/>
          <w:szCs w:val="24"/>
          <w:lang w:eastAsia="zh-CN"/>
        </w:rPr>
        <w:t xml:space="preserve">Moreover, unprofessional operations may lead to short circuits, burns, electric shocks, and so on.</w:t>
      </w:r>
    </w:p>
    <w:p>
      <w:pPr>
        <w:pStyle w:val="Normal"/>
        <w:rPr>
          <w:sz w:val="28"/>
          <w:szCs w:val="28"/>
          <w:lang w:eastAsia="zh-CN"/>
        </w:rPr>
      </w:pPr>
      <w:r>
        <w:rPr>
          <w:sz w:val="28"/>
          <w:szCs w:val="28"/>
          <w:lang w:eastAsia="zh-CN"/>
        </w:rPr>
      </w:r>
    </w:p>
    <w:p>
      <w:pPr>
        <w:pStyle w:val="Normal"/>
        <w:rPr>
          <w:rFonts w:ascii="宋体;SimSun" w:hAnsi="宋体;SimSun" w:eastAsia="宋体;SimSun" w:cs="宋体;SimSun"/>
          <w:b/>
          <w:iCs/>
          <w:sz w:val="24"/>
          <w:szCs w:val="24"/>
          <w:shd w:fill="E5E5E5" w:val="clear"/>
          <w:lang w:eastAsia="zh-CN"/>
        </w:rPr>
        <w:spacing/>
      </w:pPr>
      <w:r>
        <w:rPr>
          <w:rFonts w:eastAsia="Times New Roman" w:cs="Times New Roman" w:ascii="Times New Roman" w:hAnsi="Times New Roman"/>
          <w:b/>
          <w:iCs/>
          <w:sz w:val="24"/>
          <w:szCs w:val="24"/>
          <w:shd w:fill="E5E5E5" w:val="clear"/>
          <w:lang w:eastAsia="zh-CN"/>
        </w:rPr>
        <w:t xml:space="preserve">3. Product precautions</w:t>
      </w:r>
    </w:p>
    <w:p>
      <w:pPr>
        <w:pStyle w:val="Normal"/>
        <w:rPr>
          <w:rFonts w:ascii="黑体;SimHei" w:hAnsi="黑体;SimHei" w:eastAsia="黑体;SimHei" w:cs="黑体;SimHei"/>
          <w:b/>
          <w:iCs/>
          <w:sz w:val="28"/>
          <w:szCs w:val="28"/>
          <w:shd w:fill="E5E5E5" w:val="clear"/>
          <w:lang w:eastAsia="zh-CN"/>
        </w:rPr>
      </w:pPr>
      <w:r>
        <w:rPr>
          <w:rFonts w:eastAsia="黑体;SimHei" w:cs="黑体;SimHei" w:ascii="黑体;SimHei" w:hAnsi="黑体;SimHei"/>
          <w:b/>
          <w:iCs/>
          <w:sz w:val="28"/>
          <w:szCs w:val="28"/>
          <w:shd w:fill="E5E5E5" w:val="clear"/>
          <w:lang w:eastAsia="zh-CN"/>
        </w:rPr>
      </w:r>
    </w:p>
    <w:p>
      <w:pPr>
        <w:pStyle w:val="Normal"/>
        <w:spacing w:lineRule="auto" w:line="220"/>
        <w:rPr/>
      </w:pPr>
      <w:r>
        <w:rPr>
          <w:rFonts w:eastAsia="Times New Roman" w:cs="Times New Roman" w:ascii="Times New Roman" w:hAnsi="Times New Roman"/>
          <w:sz w:val="24"/>
          <w:szCs w:val="24"/>
          <w:lang w:eastAsia="zh-CN"/>
        </w:rPr>
        <w:t xml:space="preserve">If the product has gone through a large temperature difference (such as after transportation), do not start the product immediately because thermal shrinkage can damage the product. </w:t>
      </w:r>
      <w:r>
        <w:rPr>
          <w:rFonts w:eastAsia="Times New Roman" w:cs="Times New Roman" w:ascii="Times New Roman" w:hAnsi="Times New Roman"/>
          <w:sz w:val="24"/>
          <w:szCs w:val="24"/>
          <w:lang w:eastAsia="zh-CN"/>
        </w:rPr>
        <w:t xml:space="preserve">Please wait until the device reaches normal room temperature before starting the product.</w:t>
      </w:r>
    </w:p>
    <w:p>
      <w:pPr>
        <w:pStyle w:val="Normal"/>
        <w:spacing w:lineRule="auto" w:line="220"/>
        <w:rPr/>
      </w:pPr>
      <w:r>
        <w:rPr>
          <w:rFonts w:eastAsia="Times New Roman" w:cs="Times New Roman" w:ascii="Times New Roman" w:hAnsi="Times New Roman"/>
          <w:sz w:val="24"/>
          <w:szCs w:val="24"/>
          <w:lang w:eastAsia="zh-CN"/>
        </w:rPr>
        <w:t xml:space="preserve">● Pay attention to shock resistance. </w:t>
      </w:r>
      <w:r>
        <w:rPr>
          <w:rFonts w:eastAsia="Times New Roman" w:cs="Times New Roman" w:ascii="Times New Roman" w:hAnsi="Times New Roman"/>
          <w:sz w:val="24"/>
          <w:szCs w:val="24"/>
          <w:lang w:eastAsia="zh-CN"/>
        </w:rPr>
        <w:t xml:space="preserve">Avoid strong collisions during product installation.</w:t>
      </w:r>
    </w:p>
    <w:p>
      <w:pPr>
        <w:pStyle w:val="Normal"/>
        <w:spacing w:lineRule="auto" w:line="220"/>
        <w:rPr/>
      </w:pPr>
      <w:r>
        <w:rPr>
          <w:rFonts w:eastAsia="Times New Roman" w:cs="Times New Roman" w:ascii="Times New Roman" w:hAnsi="Times New Roman"/>
          <w:sz w:val="24"/>
          <w:szCs w:val="24"/>
          <w:lang w:eastAsia="zh-CN"/>
        </w:rPr>
        <w:t xml:space="preserve">Please do not lift the entire product through the lamp head, as this may damage the mechanical properties of the equipment.</w:t>
      </w:r>
    </w:p>
    <w:p>
      <w:pPr>
        <w:pStyle w:val="Normal"/>
        <w:spacing w:lineRule="auto" w:line="220"/>
        <w:rPr/>
      </w:pPr>
      <w:r>
        <w:rPr>
          <w:rFonts w:eastAsia="Times New Roman" w:cs="Times New Roman" w:ascii="Times New Roman" w:hAnsi="Times New Roman"/>
          <w:sz w:val="24"/>
          <w:szCs w:val="24"/>
          <w:lang w:eastAsia="zh-CN"/>
        </w:rPr>
        <w:t xml:space="preserve">When selecting the installation location, please ensure that the product is not exposed to excessive heat, moisture, or dust. </w:t>
      </w:r>
      <w:r>
        <w:rPr>
          <w:rFonts w:eastAsia="Times New Roman" w:cs="Times New Roman" w:ascii="Times New Roman" w:hAnsi="Times New Roman"/>
          <w:sz w:val="24"/>
          <w:szCs w:val="24"/>
          <w:lang w:eastAsia="zh-CN"/>
        </w:rPr>
        <w:t xml:space="preserve">Please do not place any wires on the ground, otherwise there may be a risk of electric shock.</w:t>
      </w:r>
    </w:p>
    <w:p>
      <w:pPr>
        <w:pStyle w:val="Normal"/>
        <w:spacing w:lineRule="auto" w:line="220"/>
        <w:rPr/>
      </w:pPr>
      <w:r>
        <w:rPr>
          <w:rFonts w:eastAsia="Times New Roman" w:cs="Times New Roman" w:ascii="Times New Roman" w:hAnsi="Times New Roman"/>
          <w:sz w:val="24"/>
          <w:szCs w:val="24"/>
          <w:lang w:eastAsia="zh-CN"/>
        </w:rPr>
        <w:t xml:space="preserve">Before installing the product, please ensure the safety of the installation point.</w:t>
      </w:r>
    </w:p>
    <w:p>
      <w:pPr>
        <w:pStyle w:val="Normal"/>
        <w:spacing w:lineRule="auto" w:line="220"/>
        <w:rPr/>
      </w:pPr>
      <w:r>
        <w:rPr>
          <w:rFonts w:eastAsia="Times New Roman" w:cs="Times New Roman" w:ascii="Times New Roman" w:hAnsi="Times New Roman"/>
          <w:sz w:val="24"/>
          <w:szCs w:val="24"/>
          <w:lang w:eastAsia="zh-CN"/>
        </w:rPr>
        <w:t xml:space="preserve">Please fasten the product with a safety rope and check if all screws are correct during installation.</w:t>
      </w:r>
    </w:p>
    <w:p>
      <w:pPr>
        <w:pStyle w:val="Normal"/>
        <w:spacing w:lineRule="auto" w:line="220"/>
        <w:rPr/>
      </w:pPr>
      <w:r>
        <w:rPr>
          <w:rFonts w:eastAsia="Times New Roman" w:cs="Times New Roman" w:ascii="Times New Roman" w:hAnsi="Times New Roman"/>
          <w:sz w:val="24"/>
          <w:szCs w:val="24"/>
          <w:lang w:eastAsia="zh-CN"/>
        </w:rPr>
        <w:t xml:space="preserve">Please ensure that the lens is in good condition. </w:t>
      </w:r>
      <w:r>
        <w:rPr>
          <w:rFonts w:eastAsia="Times New Roman" w:cs="Times New Roman" w:ascii="Times New Roman" w:hAnsi="Times New Roman"/>
          <w:sz w:val="24"/>
          <w:szCs w:val="24"/>
          <w:lang w:eastAsia="zh-CN"/>
        </w:rPr>
        <w:t xml:space="preserve">When the lens is damaged or scratched, please replace it.</w:t>
      </w:r>
    </w:p>
    <w:p>
      <w:pPr>
        <w:pStyle w:val="Normal"/>
        <w:spacing w:lineRule="auto" w:line="220"/>
        <w:rPr/>
      </w:pPr>
      <w:r>
        <w:rPr>
          <w:rFonts w:eastAsia="Times New Roman" w:cs="Times New Roman" w:ascii="Times New Roman" w:hAnsi="Times New Roman"/>
          <w:sz w:val="24"/>
          <w:szCs w:val="24"/>
          <w:lang w:eastAsia="zh-CN"/>
        </w:rPr>
        <w:t xml:space="preserve">It is recommended that technicians familiar with this product operate it. </w:t>
      </w:r>
      <w:r>
        <w:rPr>
          <w:rFonts w:eastAsia="Times New Roman" w:cs="Times New Roman" w:ascii="Times New Roman" w:hAnsi="Times New Roman"/>
          <w:sz w:val="24"/>
          <w:szCs w:val="24"/>
          <w:lang w:eastAsia="zh-CN"/>
        </w:rPr>
        <w:t xml:space="preserve">Non technical personnel are prohibited from operating this device, as many losses are the result of non professional operations.</w:t>
      </w:r>
    </w:p>
    <w:p>
      <w:pPr>
        <w:pStyle w:val="Normal"/>
        <w:spacing w:lineRule="auto" w:line="220"/>
        <w:rPr/>
      </w:pPr>
      <w:r>
        <w:rPr>
          <w:rFonts w:eastAsia="Times New Roman" w:cs="Times New Roman" w:ascii="Times New Roman" w:hAnsi="Times New Roman"/>
          <w:sz w:val="24"/>
          <w:szCs w:val="24"/>
          <w:lang w:eastAsia="zh-CN"/>
        </w:rPr>
        <w:t xml:space="preserve">Please keep the packaging materials properly in case of secondary transportation.</w:t>
      </w:r>
    </w:p>
    <w:p>
      <w:pPr>
        <w:pStyle w:val="Normal"/>
        <w:spacing w:lineRule="auto" w:line="220"/>
        <w:rPr/>
      </w:pPr>
      <w:r>
        <w:rPr>
          <w:rFonts w:eastAsia="Times New Roman" w:cs="Times New Roman" w:ascii="Times New Roman" w:hAnsi="Times New Roman"/>
          <w:sz w:val="24"/>
          <w:szCs w:val="24"/>
          <w:lang w:eastAsia="zh-CN"/>
        </w:rPr>
        <w:t xml:space="preserve">Do not change the product without the guidance of the manufacturer or distributor.</w:t>
      </w:r>
    </w:p>
    <w:p>
      <w:pPr>
        <w:pStyle w:val="Normal"/>
        <w:spacing w:lineRule="auto" w:line="220"/>
        <w:rPr/>
      </w:pPr>
      <w:r>
        <w:rPr>
          <w:rFonts w:eastAsia="Times New Roman" w:cs="Times New Roman" w:ascii="Times New Roman" w:hAnsi="Times New Roman"/>
          <w:sz w:val="24"/>
          <w:szCs w:val="24"/>
          <w:lang w:eastAsia="zh-CN"/>
        </w:rPr>
        <w:t xml:space="preserve">Any equipment malfunction caused by failure to operate and use this device according to the instructions is not covered by the warranty. </w:t>
      </w:r>
      <w:r>
        <w:rPr>
          <w:rFonts w:eastAsia="Times New Roman" w:cs="Times New Roman" w:ascii="Times New Roman" w:hAnsi="Times New Roman"/>
          <w:sz w:val="24"/>
          <w:szCs w:val="24"/>
          <w:lang w:eastAsia="zh-CN"/>
        </w:rPr>
        <w:t xml:space="preserve">And any accidents caused by short circuits, injuries, electric shocks, UV damage, bulb explosions, etc. are not covered by the warranty.</w:t>
      </w:r>
    </w:p>
    <w:p>
      <w:pPr>
        <w:pStyle w:val="Normal"/>
        <w:rPr>
          <w:rFonts w:ascii="宋体;SimSun" w:hAnsi="宋体;SimSun" w:eastAsia="宋体;SimSun" w:cs="宋体;SimSun"/>
          <w:sz w:val="30"/>
          <w:szCs w:val="30"/>
          <w:u w:val="single"/>
          <w:lang w:eastAsia="zh-CN"/>
        </w:rPr>
      </w:pPr>
      <w:r>
        <w:rPr>
          <w:rFonts w:eastAsia="宋体;SimSun" w:cs="宋体;SimSun" w:ascii="宋体;SimSun" w:hAnsi="宋体;SimSun"/>
          <w:sz w:val="30"/>
          <w:szCs w:val="30"/>
          <w:u w:val="single"/>
          <w:lang w:eastAsia="zh-CN"/>
        </w:rPr>
      </w:r>
    </w:p>
    <w:p>
      <w:pPr>
        <w:pStyle w:val="Normal"/>
        <w:rPr>
          <w:rFonts w:ascii="宋体;SimSun" w:hAnsi="宋体;SimSun" w:eastAsia="宋体;SimSun" w:cs="宋体;SimSun"/>
          <w:b/>
          <w:iCs/>
          <w:sz w:val="24"/>
          <w:szCs w:val="24"/>
          <w:shd w:fill="E5E5E5" w:val="clear"/>
          <w:lang w:eastAsia="zh-CN"/>
        </w:rPr>
        <w:spacing/>
      </w:pPr>
      <w:r>
        <w:rPr>
          <w:rFonts w:eastAsia="Times New Roman" w:cs="Times New Roman" w:ascii="Times New Roman" w:hAnsi="Times New Roman"/>
          <w:b/>
          <w:iCs/>
          <w:sz w:val="24"/>
          <w:szCs w:val="24"/>
          <w:shd w:fill="E5E5E5" w:val="clear"/>
          <w:lang w:eastAsia="zh-CN"/>
        </w:rPr>
        <w:t xml:space="preserve">4. Installation of lighting fixtures</w:t>
      </w:r>
    </w:p>
    <w:p>
      <w:pPr>
        <w:pStyle w:val="Normal"/>
        <w:rPr>
          <w:rFonts w:ascii="Calibri" w:hAnsi="Calibri" w:eastAsia="宋体;SimSun" w:cs="Calibri"/>
          <w:b/>
          <w:iCs/>
          <w:sz w:val="28"/>
          <w:szCs w:val="28"/>
          <w:shd w:fill="E5E5E5" w:val="clear"/>
          <w:lang w:eastAsia="zh-CN"/>
        </w:rPr>
      </w:pPr>
      <w:r>
        <w:rPr>
          <w:rFonts w:eastAsia="宋体;SimSun" w:cs="Calibri" w:ascii="Calibri" w:hAnsi="Calibri"/>
          <w:b/>
          <w:iCs/>
          <w:sz w:val="28"/>
          <w:szCs w:val="28"/>
          <w:shd w:fill="E5E5E5" w:val="clear"/>
          <w:lang w:eastAsia="zh-CN"/>
        </w:rPr>
      </w:r>
    </w:p>
    <w:p>
      <w:pPr>
        <w:pStyle w:val="Normal"/>
        <w:spacing w:lineRule="auto" w:line="220"/>
        <w:rPr>
          <w:rFonts w:ascii="宋体;SimSun" w:hAnsi="宋体;SimSun" w:eastAsia="宋体;SimSun" w:cs="宋体;SimSun"/>
          <w:b/>
          <w:bCs/>
          <w:sz w:val="24"/>
          <w:szCs w:val="24"/>
          <w:lang w:eastAsia="zh-CN"/>
        </w:rPr>
      </w:pPr>
      <w:r>
        <w:rPr>
          <w:rFonts w:ascii="Times New Roman" w:hAnsi="Times New Roman" w:cs="Times New Roman" w:eastAsia="Times New Roman"/>
          <w:b/>
          <w:bCs/>
          <w:sz w:val="24"/>
          <w:szCs w:val="24"/>
          <w:lang w:eastAsia="zh-CN"/>
        </w:rPr>
        <w:t xml:space="preserve">Attention: For safety reasons, please hang and install this product away from corridors, seating areas, or areas within reach of human hands.</w:t>
      </w:r>
    </w:p>
    <w:p>
      <w:pPr>
        <w:pStyle w:val="Normal"/>
        <w:widowControl w:val="false"/>
        <w:kinsoku w:val="true"/>
        <w:snapToGrid w:val="true"/>
        <w:spacing w:lineRule="auto" w:line="220"/>
        <w:ind w:firstLine="720" w:right="0"/>
        <w:jc w:val="both"/>
        <w:textAlignment w:val="auto"/>
        <w:rPr>
          <w:rFonts w:ascii="宋体;SimSun" w:hAnsi="宋体;SimSun" w:eastAsia="宋体;SimSun" w:cs="宋体;SimSun"/>
          <w:b/>
          <w:bCs/>
          <w:sz w:val="24"/>
          <w:szCs w:val="24"/>
          <w:lang w:eastAsia="zh-CN"/>
        </w:rPr>
      </w:pPr>
      <w:r>
        <w:rPr>
          <w:rFonts w:ascii="Times New Roman" w:hAnsi="Times New Roman" w:cs="Times New Roman" w:eastAsia="Times New Roman"/>
          <w:sz w:val="24"/>
          <w:szCs w:val="24"/>
          <w:lang w:eastAsia="zh-CN"/>
        </w:rPr>
        <w:t xml:space="preserve">This lamp can be placed horizontally, hung diagonally or upside down. When hanging diagonally or upside down, be sure to pay attention to the installation method </w:t>
      </w:r>
      <w:r>
        <w:rPr>
          <w:rFonts w:ascii="Times New Roman" w:hAnsi="Times New Roman" w:cs="Times New Roman" w:eastAsia="Times New Roman"/>
          <w:sz w:val="24"/>
          <w:szCs w:val="24"/>
          <w:lang w:eastAsia="zh-CN"/>
        </w:rPr>
        <w:t xml:space="preserve">Fixed installation of lighting fixtures: Before positioning the lighting fixtures, it is necessary to ensure the stability of the installation site. When reversing the hanging installation, it is necessary to ensure that the lighting fixtures do not fall off the support frame. Safety ropes should be used to thread through the support frame and lighting fixture handle for auxiliary hanging; </w:t>
      </w:r>
      <w:r>
        <w:rPr>
          <w:rFonts w:ascii="Times New Roman" w:hAnsi="Times New Roman" w:cs="Times New Roman" w:eastAsia="Times New Roman"/>
          <w:sz w:val="24"/>
          <w:szCs w:val="24"/>
          <w:lang w:eastAsia="zh-CN"/>
        </w:rPr>
        <w:t xml:space="preserve">To ensure safety </w:t>
      </w:r>
      <w:r>
        <w:rPr>
          <w:rFonts w:ascii="Times New Roman" w:hAnsi="Times New Roman" w:cs="Times New Roman" w:eastAsia="Times New Roman"/>
          <w:sz w:val="24"/>
          <w:szCs w:val="24"/>
          <w:lang w:eastAsia="zh-CN"/>
        </w:rPr>
        <w:t xml:space="preserve">To prevent the lamps from falling and sliding, pedestrians are prohibited from passing underneath during installation and debugging. Regular inspections should be conducted to ensure that the safety ropes are not worn and the hook screws are not loose. If the lamps fall due to unstable hanging installation, the manufacturer shall not be held responsible for any consequences.</w:t>
      </w:r>
    </w:p>
    <w:p>
      <w:pPr>
        <w:pStyle w:val="HTML"/>
        <w:shd w:fill="FFFFFF" w:val="clear"/>
        <w:spacing w:lineRule="auto" w:line="220"/>
        <w:rPr>
          <w:rFonts w:ascii="宋体;SimSun" w:hAnsi="宋体;SimSun" w:eastAsia="宋体;SimSun" w:cs="宋体;SimSun"/>
          <w:kern w:val="2"/>
          <w:sz w:val="24"/>
          <w:szCs w:val="24"/>
          <w:lang w:eastAsia="zh-CN"/>
        </w:rPr>
      </w:pPr>
      <w:r>
        <w:rPr>
          <w:rFonts w:ascii="Times New Roman" w:hAnsi="Times New Roman" w:cs="Times New Roman" w:eastAsia="Times New Roman"/>
          <w:kern w:val="2"/>
          <w:sz w:val="24"/>
          <w:szCs w:val="24"/>
          <w:lang w:eastAsia="zh-CN"/>
        </w:rPr>
        <w:t xml:space="preserve">Before hanging this product, please ensure that the installation point can withstand 10 times the weight of this product.</w:t>
      </w:r>
    </w:p>
    <w:p>
      <w:pPr>
        <w:pStyle w:val="HTML"/>
        <w:shd w:fill="FFFFFF" w:val="clear"/>
        <w:spacing w:lineRule="auto" w:line="220"/>
        <w:rPr>
          <w:rFonts w:ascii="宋体;SimSun" w:hAnsi="宋体;SimSun" w:eastAsia="宋体;SimSun" w:cs="宋体;SimSun"/>
          <w:kern w:val="2"/>
          <w:sz w:val="24"/>
          <w:szCs w:val="24"/>
          <w:lang w:eastAsia="zh-CN"/>
        </w:rPr>
      </w:pPr>
      <w:r>
        <w:rPr>
          <w:rFonts w:ascii="Times New Roman" w:hAnsi="Times New Roman" w:cs="Times New Roman" w:eastAsia="Times New Roman"/>
          <w:kern w:val="2"/>
          <w:sz w:val="24"/>
          <w:szCs w:val="24"/>
          <w:lang w:eastAsia="zh-CN"/>
        </w:rPr>
        <w:t xml:space="preserve">The product installation must have dual protective devices, such as safety ropes.</w:t>
      </w:r>
    </w:p>
    <w:p>
      <w:pPr>
        <w:pStyle w:val="Normal"/>
        <w:spacing w:lineRule="auto" w:line="220"/>
        <w:rPr>
          <w:rFonts w:ascii="宋体;SimSun" w:hAnsi="宋体;SimSun" w:eastAsia="宋体;SimSun" w:cs="宋体;SimSun"/>
          <w:sz w:val="24"/>
          <w:szCs w:val="24"/>
          <w:lang w:eastAsia="zh-CN"/>
        </w:rPr>
      </w:pPr>
      <w:r>
        <w:rPr>
          <w:rFonts w:ascii="Times New Roman" w:hAnsi="Times New Roman" w:cs="Times New Roman" w:eastAsia="Times New Roman"/>
          <w:sz w:val="24"/>
          <w:szCs w:val="24"/>
          <w:lang w:eastAsia="zh-CN"/>
        </w:rPr>
        <w:t xml:space="preserve">When hanging, dismantling or repairing this product, it is forbidden to stand under the installation point.</w:t>
      </w:r>
    </w:p>
    <w:p>
      <w:pPr>
        <w:pStyle w:val="Normal"/>
        <w:spacing w:lineRule="auto" w:line="220"/>
        <w:rPr>
          <w:rFonts w:ascii="宋体;SimSun" w:hAnsi="宋体;SimSun" w:eastAsia="宋体;SimSun" w:cs="宋体;SimSun"/>
          <w:sz w:val="24"/>
          <w:szCs w:val="24"/>
          <w:lang w:eastAsia="zh-CN"/>
        </w:rPr>
      </w:pPr>
      <w:r>
        <w:rPr>
          <w:rFonts w:ascii="Times New Roman" w:hAnsi="Times New Roman" w:cs="Times New Roman" w:eastAsia="Times New Roman"/>
          <w:sz w:val="24"/>
          <w:szCs w:val="24"/>
          <w:lang w:eastAsia="zh-CN"/>
        </w:rPr>
        <w:t xml:space="preserve">Please ensure that this product is installed at least 0.5 meters away from flammable materials.</w:t>
      </w:r>
    </w:p>
    <w:p>
      <w:pPr>
        <w:pStyle w:val="Normal"/>
        <w:spacing w:lineRule="auto" w:line="220"/>
        <w:rPr/>
      </w:pPr>
      <w:r>
        <w:rPr>
          <w:rFonts w:ascii="Times New Roman" w:hAnsi="Times New Roman" w:cs="Times New Roman" w:eastAsia="Times New Roman"/>
          <w:b/>
          <w:sz w:val="24"/>
          <w:szCs w:val="24"/>
          <w:lang w:eastAsia="zh-CN"/>
        </w:rPr>
        <w:t xml:space="preserve">Hanging point:</w:t>
      </w:r>
      <w:r>
        <w:rPr>
          <w:rFonts w:ascii="Times New Roman" w:hAnsi="Times New Roman" w:cs="Times New Roman" w:eastAsia="Times New Roman"/>
          <w:sz w:val="24"/>
          <w:szCs w:val="24"/>
          <w:lang w:eastAsia="zh-CN"/>
        </w:rPr>
        <w:t xml:space="preserve"> The </w:t>
      </w:r>
      <w:r>
        <w:rPr>
          <w:rFonts w:ascii="Times New Roman" w:hAnsi="Times New Roman" w:cs="Times New Roman" w:eastAsia="Times New Roman"/>
          <w:sz w:val="24"/>
          <w:szCs w:val="24"/>
          <w:lang w:eastAsia="zh-CN"/>
        </w:rPr>
        <w:t xml:space="preserve">top hanging requires experienced installation personnel, including calculating</w:t>
      </w:r>
      <w:r>
        <w:rPr>
          <w:rFonts w:ascii="Times New Roman" w:hAnsi="Times New Roman" w:cs="Times New Roman" w:eastAsia="Times New Roman"/>
          <w:sz w:val="24"/>
          <w:szCs w:val="24"/>
          <w:lang w:eastAsia="zh-CN"/>
        </w:rPr>
        <w:t xml:space="preserve"> load-</w:t>
      </w:r>
      <w:r>
        <w:rPr>
          <w:rFonts w:ascii="Times New Roman" w:hAnsi="Times New Roman" w:cs="Times New Roman" w:eastAsia="Times New Roman"/>
          <w:sz w:val="24"/>
          <w:szCs w:val="24"/>
          <w:lang w:eastAsia="zh-CN"/>
        </w:rPr>
        <w:t xml:space="preserve">bearing requirements, using installation materials,</w:t>
      </w:r>
      <w:r>
        <w:rPr>
          <w:rFonts w:ascii="Times New Roman" w:hAnsi="Times New Roman" w:cs="Times New Roman" w:eastAsia="Times New Roman"/>
          <w:sz w:val="24"/>
          <w:szCs w:val="24"/>
          <w:lang w:eastAsia="zh-CN"/>
        </w:rPr>
        <w:t xml:space="preserve"> and </w:t>
      </w:r>
      <w:r>
        <w:rPr>
          <w:rFonts w:ascii="Times New Roman" w:hAnsi="Times New Roman" w:cs="Times New Roman" w:eastAsia="Times New Roman"/>
          <w:sz w:val="24"/>
          <w:szCs w:val="24"/>
          <w:lang w:eastAsia="zh-CN"/>
        </w:rPr>
        <w:t xml:space="preserve">periodically checking</w:t>
      </w:r>
      <w:r>
        <w:rPr>
          <w:rFonts w:ascii="Times New Roman" w:hAnsi="Times New Roman" w:cs="Times New Roman" w:eastAsia="Times New Roman"/>
          <w:sz w:val="24"/>
          <w:szCs w:val="24"/>
          <w:lang w:eastAsia="zh-CN"/>
        </w:rPr>
        <w:t xml:space="preserve"> the </w:t>
      </w:r>
      <w:r>
        <w:rPr>
          <w:rFonts w:ascii="Times New Roman" w:hAnsi="Times New Roman" w:cs="Times New Roman" w:eastAsia="Times New Roman"/>
          <w:sz w:val="24"/>
          <w:szCs w:val="24"/>
          <w:lang w:eastAsia="zh-CN"/>
        </w:rPr>
        <w:t xml:space="preserve">safety status of installation materials and products.</w:t>
      </w:r>
      <w:r>
        <w:rPr>
          <w:rFonts w:ascii="Times New Roman" w:hAnsi="Times New Roman" w:cs="Times New Roman" w:eastAsia="Times New Roman"/>
          <w:sz w:val="24"/>
          <w:szCs w:val="24"/>
          <w:lang w:eastAsia="zh-CN"/>
        </w:rPr>
        <w:t xml:space="preserve"> </w:t>
      </w:r>
      <w:r>
        <w:rPr>
          <w:rFonts w:ascii="Times New Roman" w:hAnsi="Times New Roman" w:cs="Times New Roman" w:eastAsia="Times New Roman"/>
          <w:sz w:val="24"/>
          <w:szCs w:val="24"/>
          <w:lang w:eastAsia="zh-CN"/>
        </w:rPr>
        <w:t xml:space="preserve">If you lack this knowledge, please do not attempt to install it yourself. </w:t>
      </w:r>
      <w:r>
        <w:rPr>
          <w:rFonts w:ascii="Times New Roman" w:hAnsi="Times New Roman" w:cs="Times New Roman" w:eastAsia="Times New Roman"/>
          <w:sz w:val="24"/>
          <w:szCs w:val="24"/>
          <w:lang w:eastAsia="zh-CN"/>
        </w:rPr>
        <w:t xml:space="preserve">If not operated correctly, it may lead to serious consequences such as personal injury.</w:t>
      </w:r>
    </w:p>
    <w:p>
      <w:pPr>
        <w:pStyle w:val="Normal"/>
        <w:spacing w:lineRule="auto" w:line="220"/>
        <w:rPr>
          <w:rFonts w:ascii="宋体;SimSun" w:hAnsi="宋体;SimSun" w:eastAsia="宋体;SimSun" w:cs="宋体;SimSun"/>
          <w:sz w:val="24"/>
          <w:szCs w:val="24"/>
          <w:lang w:eastAsia="zh-CN"/>
        </w:rPr>
      </w:pPr>
      <w:r>
        <w:rPr>
          <w:rFonts w:ascii="Times New Roman" w:hAnsi="Times New Roman" w:cs="Times New Roman" w:eastAsia="Times New Roman"/>
          <w:sz w:val="24"/>
          <w:szCs w:val="24"/>
          <w:lang w:eastAsia="zh-CN"/>
        </w:rPr>
        <w:t xml:space="preserve">Before powering on the product, please ensure that all required hanging and installation steps are completed.</w:t>
      </w:r>
    </w:p>
    <w:p>
      <w:pPr>
        <w:pStyle w:val="Normal"/>
        <w:spacing w:lineRule="auto" w:line="220"/>
        <w:rPr/>
      </w:pPr>
      <w:r>
        <w:rPr>
          <w:rFonts w:ascii="Times New Roman" w:hAnsi="Times New Roman" w:cs="Times New Roman" w:eastAsia="Times New Roman"/>
          <w:b/>
          <w:sz w:val="24"/>
          <w:szCs w:val="24"/>
          <w:lang w:eastAsia="zh-CN"/>
        </w:rPr>
        <w:t xml:space="preserve">Quick lock suspension:</w:t>
      </w:r>
      <w:r>
        <w:rPr>
          <w:rFonts w:ascii="Times New Roman" w:hAnsi="Times New Roman" w:cs="Times New Roman" w:eastAsia="Times New Roman"/>
          <w:sz w:val="24"/>
          <w:szCs w:val="24"/>
          <w:lang w:eastAsia="zh-CN"/>
        </w:rPr>
        <w:t xml:space="preserve"> </w:t>
      </w:r>
      <w:r>
        <w:rPr>
          <w:rFonts w:eastAsia="Times New Roman" w:cs="Times New Roman" w:ascii="Times New Roman" w:hAnsi="Times New Roman"/>
          <w:sz w:val="24"/>
          <w:szCs w:val="24"/>
          <w:lang w:eastAsia="zh-CN"/>
        </w:rPr>
        <w:t xml:space="preserve">This product has specially designed professional suspension components</w:t>
      </w:r>
      <w:r>
        <w:rPr>
          <w:rFonts w:eastAsia="Times New Roman" w:cs="Times New Roman" w:ascii="Times New Roman" w:hAnsi="Times New Roman"/>
          <w:sz w:val="24"/>
          <w:szCs w:val="24"/>
          <w:lang w:eastAsia="zh-CN"/>
        </w:rPr>
        <w:t xml:space="preserve"> at the </w:t>
      </w:r>
      <w:r>
        <w:rPr>
          <w:rFonts w:eastAsia="Times New Roman" w:cs="Times New Roman" w:ascii="Times New Roman" w:hAnsi="Times New Roman"/>
          <w:sz w:val="24"/>
          <w:szCs w:val="24"/>
          <w:lang w:eastAsia="zh-CN"/>
        </w:rPr>
        <w:t xml:space="preserve">bottom, including quick lock suspension components and safety rope suspension points (please refer</w:t>
      </w:r>
      <w:r>
        <w:rPr>
          <w:rFonts w:eastAsia="Times New Roman" w:cs="Times New Roman" w:ascii="Times New Roman" w:hAnsi="Times New Roman"/>
          <w:sz w:val="24"/>
          <w:szCs w:val="24"/>
          <w:lang w:eastAsia="zh-CN"/>
        </w:rPr>
        <w:t xml:space="preserve"> to the </w:t>
      </w:r>
      <w:r>
        <w:rPr>
          <w:rFonts w:eastAsia="Times New Roman" w:cs="Times New Roman" w:ascii="Times New Roman" w:hAnsi="Times New Roman"/>
          <w:sz w:val="24"/>
          <w:szCs w:val="24"/>
          <w:lang w:eastAsia="zh-CN"/>
        </w:rPr>
        <w:t xml:space="preserve">following figure).</w:t>
      </w:r>
    </w:p>
    <w:p>
      <w:pPr>
        <w:pStyle w:val="Normal"/>
        <w:spacing w:lineRule="auto" w:line="220"/>
        <w:rPr>
          <w:rFonts w:ascii="宋体;SimSun" w:hAnsi="宋体;SimSun" w:eastAsia="宋体;SimSun" w:cs="宋体;SimSun"/>
          <w:sz w:val="24"/>
          <w:szCs w:val="24"/>
          <w:lang w:eastAsia="zh-CN"/>
        </w:rPr>
      </w:pPr>
      <w:r>
        <w:rPr>
          <w:rFonts w:ascii="Times New Roman" w:hAnsi="Times New Roman" w:cs="Times New Roman" w:eastAsia="Times New Roman"/>
          <w:sz w:val="24"/>
          <w:szCs w:val="24"/>
          <w:lang w:eastAsia="zh-CN"/>
        </w:rPr>
        <w:t xml:space="preserve">When hanging this product on a truss, please remember to use a suitable quick lock to secure it in the position of the product's quick lock hanger, and use M10 screws to hang it up. </w:t>
      </w:r>
      <w:r>
        <w:rPr>
          <w:rFonts w:ascii="Times New Roman" w:hAnsi="Times New Roman" w:cs="Times New Roman" w:eastAsia="Times New Roman"/>
          <w:sz w:val="24"/>
          <w:szCs w:val="24"/>
          <w:lang w:eastAsia="zh-CN"/>
        </w:rPr>
        <w:t xml:space="preserve">To further ensure safety, please install the safety rope at the safety rope hanging point at the bottom of the product and fix it on the truss.</w:t>
      </w:r>
    </w:p>
    <w:p>
      <w:pPr>
        <w:pStyle w:val="Normal"/>
        <w:widowControl w:val="false"/>
        <w:tabs>
          <w:tab w:val="clear" w:pos="500"/>
          <w:tab w:val="left" w:pos="2586" w:leader="none"/>
          <w:tab w:val="left" w:pos="8120" w:leader="none"/>
        </w:tabs>
        <w:kinsoku w:val="true"/>
        <w:snapToGrid w:val="true"/>
        <w:spacing w:lineRule="auto" w:line="220"/>
        <w:jc w:val="center"/>
        <w:textAlignment w:val="auto"/>
        <w:rPr>
          <w:rFonts w:ascii="宋体;SimSun" w:hAnsi="宋体;SimSun" w:eastAsia="宋体;SimSun" w:cs="宋体;SimSun"/>
          <w:sz w:val="24"/>
          <w:szCs w:val="24"/>
          <w:lang w:eastAsia="zh-CN"/>
        </w:rPr>
      </w:pPr>
      <w:r>
        <w:rPr>
          <w:rFonts w:eastAsia="宋体;SimSun" w:cs="宋体;SimSun" w:ascii="宋体;SimSun" w:hAnsi="宋体;SimSun"/>
          <w:sz w:val="24"/>
          <w:szCs w:val="24"/>
          <w:lang w:eastAsia="zh-CN"/>
        </w:rPr>
        <w:drawing>
          <wp:inline distT="0" distB="0" distL="0" distR="0">
            <wp:extent cx="5706110" cy="4418965"/>
            <wp:effectExtent l="0" t="0" r="0" b="0"/>
            <wp:docPr id="4" name="Imag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 descr=""/>
                    <pic:cNvPicPr>
                      <a:picLocks noChangeAspect="1" noChangeArrowheads="1"/>
                    </pic:cNvPicPr>
                  </pic:nvPicPr>
                  <pic:blipFill>
                    <a:blip r:embed="rId10"/>
                    <a:srcRect l="-6" t="-7" r="-6" b="-7"/>
                    <a:stretch>
                      <a:fillRect/>
                    </a:stretch>
                  </pic:blipFill>
                  <pic:spPr bwMode="auto">
                    <a:xfrm>
                      <a:off x="0" y="0"/>
                      <a:ext cx="5706110" cy="4418965"/>
                    </a:xfrm>
                    <a:prstGeom prst="rect">
                      <a:avLst/>
                    </a:prstGeom>
                  </pic:spPr>
                </pic:pic>
              </a:graphicData>
            </a:graphic>
          </wp:inline>
        </w:drawing>
      </w:r>
    </w:p>
    <w:p>
      <w:pPr>
        <w:pStyle w:val="2"/>
        <w:spacing w:before="0" w:after="120"/>
        <w:rPr/>
      </w:pPr>
      <w:r>
        <w:rPr>
          <w:sz w:val="21"/>
          <w:szCs w:val="21"/>
          <w:lang w:eastAsia="zh-CN"/>
          <w:rFonts w:eastAsia="Times New Roman" w:cs="Times New Roman" w:hAnsi="Times New Roman" w:ascii="Times New Roman"/>
        </w:rPr>
        <w:t xml:space="preserve">Figure 1 Schematic diagram of lamp installation</w:t>
      </w:r>
    </w:p>
    <w:p>
      <w:pPr>
        <w:pStyle w:val="Normal"/>
        <w:ind w:firstLine="480" w:right="0"/>
        <w:rPr>
          <w:rFonts w:ascii="宋体;SimSun" w:hAnsi="宋体;SimSun" w:eastAsia="宋体;SimSun" w:cs="宋体;SimSun"/>
          <w:sz w:val="24"/>
          <w:szCs w:val="24"/>
          <w:lang w:eastAsia="zh-CN"/>
        </w:rPr>
        <w:spacing/>
      </w:pPr>
      <w:r>
        <w:rPr>
          <w:rFonts w:ascii="Times New Roman" w:hAnsi="Times New Roman" w:cs="Times New Roman" w:eastAsia="Times New Roman"/>
          <w:sz w:val="24"/>
          <w:szCs w:val="24"/>
          <w:lang w:eastAsia="zh-CN"/>
        </w:rPr>
        <w:t xml:space="preserve">No matter which type of hanging you choose, please remember to use a safety rope. </w:t>
      </w:r>
      <w:r>
        <w:rPr>
          <w:rFonts w:ascii="Times New Roman" w:hAnsi="Times New Roman" w:cs="Times New Roman" w:eastAsia="Times New Roman"/>
          <w:sz w:val="24"/>
          <w:szCs w:val="24"/>
          <w:lang w:eastAsia="zh-CN"/>
        </w:rPr>
        <w:t xml:space="preserve">The bottom of the product is equipped with a dedicated safety rope hanging point, please refer to the above picture, and please remember to use the specially provided safety rope hanging point. Do not install the safety rope at the handle position.</w:t>
      </w:r>
    </w:p>
    <w:p>
      <w:pPr>
        <w:pStyle w:val="Normal"/>
        <w:rPr>
          <w:rFonts w:ascii="宋体;SimSun" w:hAnsi="宋体;SimSun" w:eastAsia="宋体;SimSun" w:cs="宋体;SimSun"/>
          <w:sz w:val="28"/>
          <w:szCs w:val="28"/>
          <w:lang w:eastAsia="zh-CN"/>
        </w:rPr>
      </w:pPr>
      <w:r>
        <w:rPr>
          <w:rFonts w:eastAsia="宋体;SimSun" w:cs="宋体;SimSun" w:ascii="宋体;SimSun" w:hAnsi="宋体;SimSun"/>
          <w:sz w:val="28"/>
          <w:szCs w:val="28"/>
          <w:lang w:eastAsia="zh-CN"/>
        </w:rPr>
      </w:r>
    </w:p>
    <w:p>
      <w:pPr>
        <w:pStyle w:val="Normal"/>
        <w:rPr>
          <w:rFonts w:ascii="宋体;SimSun" w:hAnsi="宋体;SimSun" w:eastAsia="宋体;SimSun" w:cs="宋体;SimSun"/>
          <w:b/>
          <w:iCs/>
          <w:sz w:val="24"/>
          <w:szCs w:val="24"/>
          <w:shd w:fill="E5E5E5" w:val="clear"/>
          <w:lang w:eastAsia="zh-CN"/>
        </w:rPr>
        <w:spacing/>
      </w:pPr>
      <w:r>
        <w:rPr>
          <w:rFonts w:eastAsia="Times New Roman" w:cs="Times New Roman" w:ascii="Times New Roman" w:hAnsi="Times New Roman"/>
          <w:b/>
          <w:iCs/>
          <w:sz w:val="24"/>
          <w:szCs w:val="24"/>
          <w:shd w:fill="E5E5E5" w:val="clear"/>
          <w:lang w:eastAsia="zh-CN"/>
        </w:rPr>
        <w:t xml:space="preserve">DMX-512 connection</w:t>
      </w:r>
    </w:p>
    <w:p>
      <w:pPr>
        <w:pStyle w:val="Normal"/>
        <w:widowControl w:val="false"/>
        <w:tabs>
          <w:tab w:val="clear" w:pos="500"/>
          <w:tab w:val="left" w:pos="6866" w:leader="none"/>
        </w:tabs>
        <w:kinsoku w:val="true"/>
        <w:snapToGrid w:val="true"/>
        <w:spacing w:lineRule="auto" w:line="220"/>
        <w:ind w:firstLine="480" w:right="0"/>
        <w:jc w:val="both"/>
        <w:textAlignment w:val="auto"/>
        <w:rPr>
          <w:rFonts w:ascii="宋体;SimSun" w:hAnsi="宋体;SimSun" w:eastAsia="宋体;SimSun" w:cs="宋体;SimSun"/>
          <w:sz w:val="24"/>
          <w:szCs w:val="24"/>
          <w:lang w:eastAsia="zh-CN"/>
        </w:rPr>
      </w:pPr>
      <w:r>
        <w:rPr>
          <w:rFonts w:ascii="Times New Roman" w:hAnsi="Times New Roman" w:cs="Times New Roman" w:eastAsia="Times New Roman"/>
          <w:sz w:val="24"/>
          <w:szCs w:val="24"/>
          <w:lang w:eastAsia="zh-CN"/>
        </w:rPr>
        <w:t xml:space="preserve">This lamp uses DMX512 signal control mode, and the control signals of each lamp are in parallel. When connecting multiple lamp signals, it is best to use dual core shielded cables </w:t>
      </w:r>
      <w:r>
        <w:rPr>
          <w:rFonts w:ascii="Times New Roman" w:hAnsi="Times New Roman" w:cs="Times New Roman" w:eastAsia="Times New Roman"/>
          <w:sz w:val="24"/>
          <w:szCs w:val="24"/>
          <w:lang w:eastAsia="zh-CN"/>
        </w:rPr>
        <w:t xml:space="preserve">When connecting, each lamp is connected through the DMX signal socket (XLR socket) INPUT and OUTPUT on the lamp. The 3-core XLR plug terminals of the signal line connecting the lamp must correspond to each other. When connecting the lamp signal, it is recommended to use a DMX signal terminator </w:t>
      </w:r>
      <w:r>
        <w:rPr>
          <w:rFonts w:ascii="Times New Roman" w:hAnsi="Times New Roman" w:cs="Times New Roman" w:eastAsia="Times New Roman"/>
          <w:sz w:val="24"/>
          <w:szCs w:val="24"/>
          <w:lang w:eastAsia="zh-CN"/>
        </w:rPr>
        <w:t xml:space="preserve">To avoid damage to control signals caused by electrical noise, the DMX signal terminator is an XLR plug with a 120 ohm 1W resistor connected between pin 2 and pin 3, and connected to the OUTPUT socket of the last light fixture.</w:t>
      </w:r>
    </w:p>
    <w:p>
      <w:pPr>
        <w:pStyle w:val="Normal"/>
        <w:widowControl w:val="false"/>
        <w:tabs>
          <w:tab w:val="clear" w:pos="500"/>
          <w:tab w:val="left" w:pos="2853" w:leader="none"/>
          <w:tab w:val="left" w:pos="5840" w:leader="none"/>
          <w:tab w:val="left" w:pos="8840" w:leader="none"/>
          <w:tab w:val="left" w:pos="9933" w:leader="none"/>
        </w:tabs>
        <w:kinsoku w:val="true"/>
        <w:snapToGrid w:val="true"/>
        <w:spacing w:lineRule="auto" w:line="220"/>
        <w:jc w:val="both"/>
        <w:textAlignment w:val="auto"/>
        <w:rPr>
          <w:rFonts w:ascii="宋体;SimSun" w:hAnsi="宋体;SimSun" w:eastAsia="宋体;SimSun" w:cs="宋体;SimSun"/>
          <w:b/>
          <w:bCs/>
          <w:sz w:val="24"/>
          <w:szCs w:val="24"/>
          <w:lang w:eastAsia="zh-CN"/>
        </w:rPr>
      </w:pPr>
      <w:r>
        <w:rPr>
          <w:rFonts w:ascii="Times New Roman" w:hAnsi="Times New Roman" w:cs="Times New Roman" w:eastAsia="Times New Roman"/>
          <w:b/>
          <w:bCs/>
          <w:sz w:val="24"/>
          <w:szCs w:val="24"/>
          <w:lang w:eastAsia="zh-CN"/>
        </w:rPr>
        <w:t xml:space="preserve">Calculation method for starting address code of lighting fixtures:</w:t>
      </w:r>
    </w:p>
    <w:p>
      <w:pPr>
        <w:pStyle w:val="Normal"/>
        <w:widowControl w:val="false"/>
        <w:tabs>
          <w:tab w:val="clear" w:pos="500"/>
          <w:tab w:val="left" w:pos="3666" w:leader="none"/>
          <w:tab w:val="left" w:pos="6733" w:leader="none"/>
          <w:tab w:val="left" w:pos="8960" w:leader="none"/>
        </w:tabs>
        <w:kinsoku w:val="true"/>
        <w:snapToGrid w:val="true"/>
        <w:spacing w:lineRule="auto" w:line="220"/>
        <w:ind w:firstLine="422" w:right="0"/>
        <w:jc w:val="both"/>
        <w:textAlignment w:val="auto"/>
        <w:rPr>
          <w:rFonts w:ascii="宋体;SimSun" w:hAnsi="宋体;SimSun" w:eastAsia="宋体;SimSun" w:cs="宋体;SimSun"/>
          <w:lang w:eastAsia="zh-CN"/>
        </w:rPr>
      </w:pPr>
      <w:r>
        <w:rPr>
          <w:rFonts w:ascii="Times New Roman" w:hAnsi="Times New Roman" w:cs="Times New Roman" w:eastAsia="Times New Roman"/>
          <w:b/>
          <w:bCs/>
          <w:lang w:eastAsia="zh-CN"/>
        </w:rPr>
        <w:t xml:space="preserve">The starting address code of the current lamp is equal to (the starting address code of the previous lamp)+(the number of channels of the lamp). Explanation:</w:t>
      </w:r>
    </w:p>
    <w:p>
      <w:pPr>
        <w:pStyle w:val="Normal"/>
        <w:widowControl w:val="false"/>
        <w:tabs>
          <w:tab w:val="clear" w:pos="500"/>
          <w:tab w:val="left" w:pos="3666" w:leader="none"/>
          <w:tab w:val="left" w:pos="6733" w:leader="none"/>
          <w:tab w:val="left" w:pos="8960" w:leader="none"/>
        </w:tabs>
        <w:kinsoku w:val="true"/>
        <w:snapToGrid w:val="true"/>
        <w:spacing w:lineRule="auto" w:line="220"/>
        <w:ind w:left="413" w:right="0"/>
        <w:jc w:val="both"/>
        <w:textAlignment w:val="auto"/>
        <w:rPr>
          <w:rFonts w:ascii="宋体;SimSun" w:hAnsi="宋体;SimSun" w:eastAsia="宋体;SimSun" w:cs="宋体;SimSun"/>
          <w:sz w:val="24"/>
          <w:szCs w:val="24"/>
          <w:lang w:eastAsia="zh-CN"/>
        </w:rPr>
      </w:pPr>
      <w:r>
        <w:rPr>
          <w:rFonts w:eastAsia="Times New Roman" w:cs="Times New Roman" w:ascii="Times New Roman" w:hAnsi="Times New Roman"/>
          <w:sz w:val="24"/>
          <w:szCs w:val="24"/>
          <w:lang w:eastAsia="zh-CN"/>
        </w:rPr>
        <w:t xml:space="preserve">1: The starting address code value of the first lamp is A001.</w:t>
      </w:r>
    </w:p>
    <w:p>
      <w:pPr>
        <w:pStyle w:val="Normal"/>
        <w:widowControl w:val="false"/>
        <w:tabs>
          <w:tab w:val="clear" w:pos="500"/>
          <w:tab w:val="left" w:pos="3666" w:leader="none"/>
          <w:tab w:val="left" w:pos="6733" w:leader="none"/>
          <w:tab w:val="left" w:pos="8960" w:leader="none"/>
        </w:tabs>
        <w:kinsoku w:val="true"/>
        <w:snapToGrid w:val="true"/>
        <w:spacing w:lineRule="auto" w:line="220"/>
        <w:ind w:left="413" w:right="0"/>
        <w:jc w:val="both"/>
        <w:textAlignment w:val="auto"/>
        <w:rPr>
          <w:rFonts w:ascii="宋体;SimSun" w:hAnsi="宋体;SimSun" w:eastAsia="宋体;SimSun" w:cs="宋体;SimSun"/>
          <w:sz w:val="24"/>
          <w:szCs w:val="24"/>
          <w:lang w:eastAsia="zh-CN"/>
        </w:rPr>
      </w:pPr>
      <w:r>
        <w:rPr>
          <w:rFonts w:eastAsia="Times New Roman" w:cs="Times New Roman" w:ascii="Times New Roman" w:hAnsi="Times New Roman"/>
          <w:sz w:val="24"/>
          <w:szCs w:val="24"/>
          <w:lang w:eastAsia="zh-CN"/>
        </w:rPr>
        <w:t xml:space="preserve">2: The basic channel number of the controller should be greater than or equal to the total number of channels used by the lamp.</w:t>
      </w:r>
    </w:p>
    <w:p>
      <w:pPr>
        <w:pStyle w:val="Normal"/>
        <w:widowControl w:val="false"/>
        <w:tabs>
          <w:tab w:val="clear" w:pos="500"/>
          <w:tab w:val="left" w:pos="3666" w:leader="none"/>
          <w:tab w:val="left" w:pos="6733" w:leader="none"/>
          <w:tab w:val="left" w:pos="8960" w:leader="none"/>
        </w:tabs>
        <w:kinsoku w:val="true"/>
        <w:snapToGrid w:val="true"/>
        <w:spacing w:lineRule="auto" w:line="220"/>
        <w:ind w:left="413" w:right="0"/>
        <w:jc w:val="both"/>
        <w:textAlignment w:val="auto"/>
        <w:rPr>
          <w:rFonts w:ascii="宋体;SimSun" w:hAnsi="宋体;SimSun" w:eastAsia="宋体;SimSun" w:cs="宋体;SimSun"/>
          <w:b/>
          <w:i/>
          <w:i/>
          <w:sz w:val="24"/>
          <w:szCs w:val="24"/>
          <w:lang w:eastAsia="zh-CN"/>
        </w:rPr>
      </w:pPr>
      <w:r>
        <w:rPr>
          <w:rFonts w:eastAsia="Times New Roman" w:cs="Times New Roman" w:ascii="Times New Roman" w:hAnsi="Times New Roman"/>
          <w:sz w:val="24"/>
          <w:szCs w:val="24"/>
          <w:lang w:eastAsia="zh-CN"/>
        </w:rPr>
        <w:t xml:space="preserve">3: Attention: When using any controller, each lamp must have its own starting address code. If the starting address code of the first lamp is set to A001 and the number of channels is 16CH, then the starting address code of the second lamp should be set to A017; </w:t>
      </w:r>
      <w:r>
        <w:rPr>
          <w:rFonts w:eastAsia="Times New Roman" w:cs="Times New Roman" w:ascii="Times New Roman" w:hAnsi="Times New Roman"/>
          <w:sz w:val="24"/>
          <w:szCs w:val="24"/>
          <w:lang w:eastAsia="zh-CN"/>
        </w:rPr>
        <w:t xml:space="preserve">The starting address code of the third lamp is set to A033; </w:t>
      </w:r>
      <w:r>
        <w:rPr>
          <w:rFonts w:eastAsia="Times New Roman" w:cs="Times New Roman" w:ascii="Times New Roman" w:hAnsi="Times New Roman"/>
          <w:sz w:val="24"/>
          <w:szCs w:val="24"/>
          <w:lang w:eastAsia="zh-CN"/>
        </w:rPr>
        <w:t xml:space="preserve">And so on, (this setting method also needs to be determined according to different consoles).</w:t>
      </w:r>
    </w:p>
    <w:p>
      <w:pPr>
        <w:pStyle w:val="Normal"/>
        <w:spacing w:lineRule="auto" w:line="220"/>
        <w:rPr/>
      </w:pPr>
      <w:r>
        <w:rPr>
          <w:rFonts w:ascii="Times New Roman" w:hAnsi="Times New Roman" w:cs="Times New Roman" w:eastAsia="Times New Roman"/>
          <w:sz w:val="24"/>
          <w:szCs w:val="24"/>
          <w:lang w:eastAsia="zh-CN"/>
        </w:rPr>
        <w:t xml:space="preserve">Please plug the male end of the XLR signal cable provided with this product into the signal output port of the controller, and the female end into the signal input port on the back panel of this product. </w:t>
      </w:r>
      <w:r>
        <w:rPr>
          <w:rFonts w:ascii="Times New Roman" w:hAnsi="Times New Roman" w:cs="Times New Roman" w:eastAsia="Times New Roman"/>
          <w:sz w:val="24"/>
          <w:szCs w:val="24"/>
          <w:lang w:eastAsia="zh-CN"/>
        </w:rPr>
        <w:t xml:space="preserve">You can connect multiple products in series, and the signal line needs to be three core, shielded, with XLR input and output heads. </w:t>
      </w:r>
      <w:r>
        <w:rPr>
          <w:rFonts w:ascii="Times New Roman" w:hAnsi="Times New Roman" w:cs="Times New Roman" w:eastAsia="Times New Roman"/>
          <w:sz w:val="24"/>
          <w:szCs w:val="24"/>
          <w:lang w:eastAsia="zh-CN"/>
        </w:rPr>
        <w:t xml:space="preserve">Please refer to the following diagram.</w:t>
      </w:r>
    </w:p>
    <w:p>
      <w:pPr>
        <w:pStyle w:val="Normal"/>
        <w:jc w:val="center"/>
        <w:rPr>
          <w:rFonts w:ascii="宋体;SimSun" w:hAnsi="宋体;SimSun" w:eastAsia="宋体;SimSun" w:cs="宋体;SimSun"/>
          <w:sz w:val="24"/>
          <w:szCs w:val="24"/>
          <w:lang w:eastAsia="zh-CN"/>
        </w:rPr>
        <w:spacing/>
      </w:pPr>
      <w:r>
        <w:rPr>
          <w:rFonts w:eastAsia="宋体;SimSun" w:cs="宋体;SimSun" w:ascii="宋体;SimSun" w:hAnsi="宋体;SimSun"/>
          <w:sz w:val="24"/>
          <w:szCs w:val="24"/>
          <w:lang w:eastAsia="zh-CN"/>
        </w:rPr>
        <w:drawing>
          <wp:inline distT="0" distB="0" distL="0" distR="0">
            <wp:extent cx="5733415" cy="3204210"/>
            <wp:effectExtent l="0" t="0" r="0" b="0"/>
            <wp:docPr id="5" name="Image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 descr=""/>
                    <pic:cNvPicPr>
                      <a:picLocks noChangeAspect="1" noChangeArrowheads="1"/>
                    </pic:cNvPicPr>
                  </pic:nvPicPr>
                  <pic:blipFill>
                    <a:blip r:embed="rId11"/>
                    <a:srcRect l="-5" t="-9" r="-5" b="-9"/>
                    <a:stretch>
                      <a:fillRect/>
                    </a:stretch>
                  </pic:blipFill>
                  <pic:spPr bwMode="auto">
                    <a:xfrm>
                      <a:off x="0" y="0"/>
                      <a:ext cx="5733415" cy="3204210"/>
                    </a:xfrm>
                    <a:prstGeom prst="rect">
                      <a:avLst/>
                    </a:prstGeom>
                  </pic:spPr>
                </pic:pic>
              </a:graphicData>
            </a:graphic>
          </wp:inline>
        </w:drawing>
      </w:r>
    </w:p>
    <w:p>
      <w:pPr>
        <w:pStyle w:val="2"/>
        <w:spacing w:before="0" w:after="120"/>
        <w:rPr>
          <w:rFonts w:ascii="Arial" w:hAnsi="Arial" w:cs="Arial"/>
          <w:sz w:val="28"/>
          <w:szCs w:val="28"/>
        </w:rPr>
      </w:pPr>
      <w:r>
        <w:rPr>
          <w:sz w:val="21"/>
          <w:szCs w:val="21"/>
          <w:rFonts w:eastAsia="Times New Roman" w:cs="Times New Roman" w:hAnsi="Times New Roman" w:ascii="Times New Roman"/>
        </w:rPr>
        <w:t xml:space="preserve">Figure 2 Schematic diagram of DMX512 connection</w:t>
      </w:r>
    </w:p>
    <w:p>
      <w:pPr>
        <w:pStyle w:val="Normal"/>
        <w:jc w:val="both"/>
        <w:rPr>
          <w:rFonts w:ascii="Arial" w:hAnsi="Arial" w:cs="Arial"/>
          <w:sz w:val="28"/>
          <w:szCs w:val="28"/>
        </w:rPr>
      </w:pPr>
      <w:r>
        <w:rPr>
          <w:rFonts w:cs="Arial"/>
          <w:sz w:val="28"/>
          <w:szCs w:val="28"/>
        </w:rPr>
      </w:r>
    </w:p>
    <w:p>
      <w:pPr>
        <w:pStyle w:val="Normal"/>
        <w:widowControl w:val="false"/>
        <w:tabs>
          <w:tab w:val="clear" w:pos="500"/>
          <w:tab w:val="left" w:pos="2586" w:leader="none"/>
          <w:tab w:val="left" w:pos="8120" w:leader="none"/>
        </w:tabs>
        <w:kinsoku w:val="true"/>
        <w:snapToGrid w:val="true"/>
        <w:spacing w:lineRule="auto" w:line="360"/>
        <w:jc w:val="both"/>
        <w:textAlignment w:val="auto"/>
        <w:rPr>
          <w:rFonts w:ascii="宋体;SimSun" w:hAnsi="宋体;SimSun" w:eastAsia="宋体;SimSun" w:cs="宋体;SimSun"/>
          <w:sz w:val="24"/>
          <w:szCs w:val="24"/>
          <w:lang w:eastAsia="zh-CN"/>
        </w:rPr>
      </w:pPr>
      <w:r>
        <w:rPr>
          <w:rFonts w:eastAsia="宋体;SimSun" w:cs="宋体;SimSun" w:ascii="宋体;SimSun" w:hAnsi="宋体;SimSun"/>
          <w:sz w:val="24"/>
          <w:szCs w:val="24"/>
          <w:lang w:eastAsia="zh-CN"/>
        </w:rPr>
      </w:r>
    </w:p>
    <w:p>
      <w:pPr>
        <w:pStyle w:val="Normal"/>
        <w:widowControl w:val="false"/>
        <w:tabs>
          <w:tab w:val="clear" w:pos="500"/>
          <w:tab w:val="left" w:pos="2586" w:leader="none"/>
          <w:tab w:val="left" w:pos="8120" w:leader="none"/>
        </w:tabs>
        <w:kinsoku w:val="true"/>
        <w:snapToGrid w:val="true"/>
        <w:spacing w:lineRule="auto" w:line="360"/>
        <w:jc w:val="both"/>
        <w:textAlignment w:val="auto"/>
        <w:rPr>
          <w:rFonts w:ascii="宋体;SimSun" w:hAnsi="宋体;SimSun" w:eastAsia="宋体;SimSun" w:cs="宋体;SimSun"/>
          <w:sz w:val="24"/>
          <w:szCs w:val="24"/>
          <w:lang w:eastAsia="zh-CN"/>
        </w:rPr>
      </w:pPr>
      <w:r>
        <w:rPr>
          <w:rFonts w:eastAsia="宋体;SimSun" w:cs="宋体;SimSun" w:ascii="宋体;SimSun" w:hAnsi="宋体;SimSun"/>
          <w:sz w:val="24"/>
          <w:szCs w:val="24"/>
          <w:lang w:eastAsia="zh-CN"/>
        </w:rPr>
      </w:r>
    </w:p>
    <w:p>
      <w:pPr>
        <w:pStyle w:val="Normal"/>
        <w:widowControl w:val="false"/>
        <w:tabs>
          <w:tab w:val="clear" w:pos="500"/>
          <w:tab w:val="left" w:pos="2586" w:leader="none"/>
          <w:tab w:val="left" w:pos="8120" w:leader="none"/>
        </w:tabs>
        <w:kinsoku w:val="true"/>
        <w:snapToGrid w:val="true"/>
        <w:spacing w:lineRule="auto" w:line="360"/>
        <w:jc w:val="both"/>
        <w:textAlignment w:val="auto"/>
        <w:rPr>
          <w:rFonts w:ascii="宋体;SimSun" w:hAnsi="宋体;SimSun" w:eastAsia="宋体;SimSun" w:cs="宋体;SimSun"/>
          <w:sz w:val="24"/>
          <w:szCs w:val="24"/>
          <w:lang w:eastAsia="zh-CN"/>
        </w:rPr>
      </w:pPr>
      <w:r>
        <w:rPr>
          <w:rFonts w:eastAsia="宋体;SimSun" w:cs="宋体;SimSun" w:ascii="宋体;SimSun" w:hAnsi="宋体;SimSun"/>
          <w:sz w:val="24"/>
          <w:szCs w:val="24"/>
          <w:lang w:eastAsia="zh-CN"/>
        </w:rPr>
      </w:r>
    </w:p>
    <w:p>
      <w:pPr>
        <w:pStyle w:val="Normal"/>
        <w:widowControl w:val="false"/>
        <w:tabs>
          <w:tab w:val="clear" w:pos="500"/>
          <w:tab w:val="left" w:pos="2586" w:leader="none"/>
          <w:tab w:val="left" w:pos="8120" w:leader="none"/>
        </w:tabs>
        <w:kinsoku w:val="true"/>
        <w:snapToGrid w:val="true"/>
        <w:spacing w:lineRule="auto" w:line="360"/>
        <w:jc w:val="both"/>
        <w:textAlignment w:val="auto"/>
        <w:rPr>
          <w:rFonts w:ascii="宋体;SimSun" w:hAnsi="宋体;SimSun" w:eastAsia="宋体;SimSun" w:cs="宋体;SimSun"/>
          <w:sz w:val="24"/>
          <w:szCs w:val="24"/>
          <w:lang w:eastAsia="zh-CN"/>
        </w:rPr>
      </w:pPr>
      <w:r>
        <w:rPr>
          <w:rFonts w:eastAsia="宋体;SimSun" w:cs="宋体;SimSun" w:ascii="宋体;SimSun" w:hAnsi="宋体;SimSun"/>
          <w:sz w:val="24"/>
          <w:szCs w:val="24"/>
          <w:lang w:eastAsia="zh-CN"/>
        </w:rPr>
      </w:r>
    </w:p>
    <w:p>
      <w:pPr>
        <w:pStyle w:val="Normal"/>
        <w:widowControl w:val="false"/>
        <w:numPr>
          <w:ilvl w:val="0"/>
          <w:numId w:val="5"/>
        </w:numPr>
        <w:kinsoku w:val="true"/>
        <w:autoSpaceDE w:val="true"/>
        <w:snapToGrid w:val="true"/>
        <w:spacing w:lineRule="auto" w:line="220"/>
        <w:jc w:val="center"/>
        <w:textAlignment w:val="auto"/>
        <w:rPr>
          <w:rFonts w:ascii="宋体;SimSun" w:hAnsi="宋体;SimSun" w:eastAsia="宋体;SimSun" w:cs="宋体;SimSun"/>
          <w:b/>
          <w:bCs/>
          <w:sz w:val="28"/>
          <w:szCs w:val="28"/>
          <w:lang w:eastAsia="zh-CN"/>
        </w:rPr>
      </w:pPr>
      <w:bookmarkStart w:id="5" w:name="__RefHeading___Toc4316"/>
      <w:bookmarkEnd w:id="5"/>
      <w:r>
        <w:rPr>
          <w:rFonts w:ascii="Times New Roman" w:hAnsi="Times New Roman" w:cs="Times New Roman" w:eastAsia="Times New Roman"/>
          <w:b/>
          <w:bCs/>
          <w:sz w:val="28"/>
          <w:szCs w:val="28"/>
          <w:lang w:eastAsia="zh-CN"/>
        </w:rPr>
        <w:t xml:space="preserve">Panel operation</w:t>
      </w:r>
    </w:p>
    <w:p>
      <w:pPr>
        <w:pStyle w:val="Heading2"/>
        <w:numPr>
          <w:ilvl w:val="0"/>
          <w:numId w:val="6"/>
        </w:numPr>
        <w:tabs>
          <w:tab w:val="clear" w:pos="578"/>
        </w:tabs>
        <w:rPr/>
        <w:spacing/>
      </w:pPr>
      <w:r>
        <w:rPr>
          <w:rFonts w:eastAsia="Times New Roman" w:cs="Times New Roman" w:hAnsi="Times New Roman" w:ascii="Times New Roman"/>
        </w:rPr>
        <w:t xml:space="preserve">Lamp panel</w:t>
      </w:r>
    </w:p>
    <w:p>
      <w:pPr>
        <w:pStyle w:val="Normal"/>
        <w:spacing w:lineRule="auto" w:line="220"/>
        <w:ind w:firstLine="420" w:right="0"/>
        <w:rPr/>
      </w:pPr>
      <w:r>
        <w:rPr>
          <w:rStyle w:val="PageNumber"/>
          <w:rFonts w:ascii="Times New Roman" w:hAnsi="Times New Roman" w:cs="Times New Roman" w:eastAsia="Times New Roman"/>
          <w:sz w:val="24"/>
          <w:szCs w:val="24"/>
          <w:lang w:eastAsia="zh-CN"/>
        </w:rPr>
        <w:t xml:space="preserve">The schematic </w:t>
      </w:r>
      <w:r>
        <w:rPr>
          <w:rStyle w:val="PageNumber"/>
          <w:rFonts w:ascii="Times New Roman" w:hAnsi="Times New Roman" w:cs="Times New Roman" w:eastAsia="Times New Roman"/>
          <w:sz w:val="24"/>
          <w:szCs w:val="24"/>
          <w:lang w:eastAsia="zh-CN"/>
        </w:rPr>
        <w:t xml:space="preserve">diagram</w:t>
      </w:r>
      <w:r>
        <w:rPr>
          <w:rStyle w:val="PageNumber"/>
          <w:rFonts w:ascii="Times New Roman" w:hAnsi="Times New Roman" w:cs="Times New Roman" w:eastAsia="Times New Roman"/>
          <w:sz w:val="24"/>
          <w:szCs w:val="24"/>
          <w:lang w:eastAsia="zh-CN"/>
        </w:rPr>
        <w:t xml:space="preserve"> of the </w:t>
      </w:r>
      <w:r>
        <w:rPr>
          <w:rStyle w:val="PageNumber"/>
          <w:rFonts w:ascii="Times New Roman" w:hAnsi="Times New Roman" w:cs="Times New Roman" w:eastAsia="Times New Roman"/>
          <w:sz w:val="24"/>
          <w:szCs w:val="24"/>
          <w:lang w:eastAsia="zh-CN"/>
        </w:rPr>
        <w:t xml:space="preserve">lighting panel</w:t>
      </w:r>
      <w:r>
        <w:rPr>
          <w:rStyle w:val="PageNumber"/>
          <w:rFonts w:ascii="Times New Roman" w:hAnsi="Times New Roman" w:cs="Times New Roman" w:eastAsia="Times New Roman"/>
          <w:sz w:val="24"/>
          <w:szCs w:val="24"/>
          <w:lang w:eastAsia="zh-CN"/>
        </w:rPr>
        <w:t xml:space="preserve"> is </w:t>
      </w:r>
      <w:r>
        <w:rPr>
          <w:rStyle w:val="5Char"/>
          <w:rFonts w:ascii="Times New Roman" w:hAnsi="Times New Roman" w:cs="Times New Roman" w:eastAsia="Times New Roman"/>
          <w:sz w:val="24"/>
          <w:szCs w:val="24"/>
          <w:lang w:eastAsia="zh-CN"/>
        </w:rPr>
        <w:t xml:space="preserve">shown</w:t>
      </w:r>
      <w:r>
        <w:rPr>
          <w:rStyle w:val="5Char"/>
          <w:rFonts w:ascii="Times New Roman" w:hAnsi="Times New Roman" w:cs="Times New Roman" w:eastAsia="Times New Roman"/>
          <w:sz w:val="24"/>
          <w:szCs w:val="24"/>
          <w:lang w:eastAsia="zh-CN"/>
        </w:rPr>
        <w:t xml:space="preserve"> </w:t>
      </w:r>
      <w:r>
        <w:rPr>
          <w:rStyle w:val="PageNumber"/>
          <w:rFonts w:ascii="Times New Roman" w:hAnsi="Times New Roman" w:cs="Times New Roman" w:eastAsia="Times New Roman"/>
          <w:sz w:val="24"/>
          <w:szCs w:val="24"/>
          <w:lang w:eastAsia="zh-CN"/>
        </w:rPr>
        <w:t xml:space="preserve">in</w:t>
      </w:r>
      <w:r>
        <w:rPr>
          <w:rStyle w:val="PageNumber"/>
          <w:rFonts w:ascii="Times New Roman" w:hAnsi="Times New Roman" w:cs="Times New Roman" w:eastAsia="Times New Roman"/>
          <w:sz w:val="24"/>
          <w:szCs w:val="24"/>
          <w:lang w:eastAsia="zh-CN"/>
        </w:rPr>
        <w:t xml:space="preserve"> </w:t>
      </w:r>
      <w:r>
        <w:rPr>
          <w:rStyle w:val="5Char"/>
          <w:rFonts w:ascii="Times New Roman" w:hAnsi="Times New Roman" w:cs="Times New Roman" w:eastAsia="Times New Roman"/>
          <w:sz w:val="24"/>
          <w:szCs w:val="24"/>
          <w:lang w:eastAsia="zh-CN"/>
        </w:rPr>
        <w:fldChar w:fldCharType="begin"/>
      </w:r>
      <w:r>
        <w:rPr>
          <w:rStyle w:val="5Char"/>
          <w:sz w:val="24"/>
          <w:szCs w:val="24"/>
          <w:rFonts w:ascii="Times New Roman" w:hAnsi="Times New Roman" w:cs="Times New Roman" w:eastAsia="Times New Roman"/>
          <w:lang w:eastAsia="zh-CN"/>
        </w:rPr>
        <w:instrText xml:space="preserve"> REF _Ref383345653 \h </w:instrText>
      </w:r>
      <w:r>
        <w:rPr>
          <w:rStyle w:val="5Char"/>
          <w:sz w:val="24"/>
          <w:szCs w:val="24"/>
          <w:rFonts w:ascii="Times New Roman" w:hAnsi="Times New Roman" w:cs="Times New Roman" w:eastAsia="Times New Roman"/>
          <w:lang w:eastAsia="zh-CN"/>
        </w:rPr>
        <w:fldChar w:fldCharType="separate"/>
      </w:r>
      <w:r>
        <w:rPr>
          <w:rStyle w:val="5Char"/>
          <w:sz w:val="24"/>
          <w:szCs w:val="24"/>
          <w:rFonts w:ascii="Times New Roman" w:hAnsi="Times New Roman" w:cs="Times New Roman" w:eastAsia="Times New Roman"/>
          <w:lang w:eastAsia="zh-CN"/>
        </w:rPr>
        <w:t xml:space="preserve">Error: Reference source not found</w:t>
      </w:r>
      <w:r>
        <w:rPr>
          <w:rStyle w:val="5Char"/>
          <w:sz w:val="24"/>
          <w:szCs w:val="24"/>
          <w:rFonts w:ascii="Times New Roman" w:hAnsi="Times New Roman" w:cs="Times New Roman" w:eastAsia="Times New Roman"/>
          <w:lang w:eastAsia="zh-CN"/>
        </w:rPr>
        <w:fldChar w:fldCharType="end"/>
      </w:r>
      <w:r>
        <w:rPr>
          <w:rStyle w:val="5Char"/>
          <w:rFonts w:ascii="Times New Roman" w:hAnsi="Times New Roman" w:cs="Times New Roman" w:eastAsia="Times New Roman"/>
          <w:sz w:val="24"/>
          <w:szCs w:val="24"/>
          <w:lang w:eastAsia="zh-CN"/>
        </w:rPr>
        <w:t xml:space="preserve">:</w:t>
      </w:r>
    </w:p>
    <w:p>
      <w:pPr>
        <w:pStyle w:val="Normal"/>
        <w:spacing w:lineRule="auto" w:line="220"/>
        <w:ind w:left="420" w:right="0"/>
        <w:rPr/>
      </w:pPr>
      <w:r>
        <w:rPr>
          <w:rStyle w:val="5Char"/>
          <w:rFonts w:eastAsia="Times New Roman" w:cs="Times New Roman" w:ascii="Times New Roman" w:hAnsi="Times New Roman"/>
          <w:b/>
          <w:bCs/>
          <w:sz w:val="24"/>
          <w:szCs w:val="24"/>
          <w:lang w:eastAsia="zh-CN"/>
        </w:rPr>
        <w:t xml:space="preserve">1) Signal light</w:t>
      </w:r>
      <w:r>
        <w:rPr>
          <w:rStyle w:val="5Char"/>
          <w:rFonts w:ascii="Times New Roman" w:hAnsi="Times New Roman" w:cs="Times New Roman" w:eastAsia="Times New Roman"/>
          <w:sz w:val="24"/>
          <w:szCs w:val="24"/>
          <w:lang w:eastAsia="zh-CN"/>
        </w:rPr>
        <w:t xml:space="preserve">: When</w:t>
      </w:r>
      <w:r>
        <w:rPr>
          <w:rStyle w:val="5Char"/>
          <w:rFonts w:ascii="Times New Roman" w:hAnsi="Times New Roman" w:cs="Times New Roman" w:eastAsia="Times New Roman"/>
          <w:sz w:val="24"/>
          <w:szCs w:val="24"/>
          <w:lang w:eastAsia="zh-CN"/>
        </w:rPr>
        <w:t xml:space="preserve"> the </w:t>
      </w:r>
      <w:r>
        <w:rPr>
          <w:rStyle w:val="5Char"/>
          <w:rFonts w:ascii="Times New Roman" w:hAnsi="Times New Roman" w:cs="Times New Roman" w:eastAsia="Times New Roman"/>
          <w:sz w:val="24"/>
          <w:szCs w:val="24"/>
          <w:lang w:eastAsia="zh-CN"/>
        </w:rPr>
        <w:t xml:space="preserve">lamp</w:t>
      </w:r>
      <w:r>
        <w:rPr>
          <w:rStyle w:val="5Char"/>
          <w:rFonts w:ascii="Times New Roman" w:hAnsi="Times New Roman" w:cs="Times New Roman" w:eastAsia="Times New Roman"/>
          <w:sz w:val="24"/>
          <w:szCs w:val="24"/>
          <w:lang w:eastAsia="zh-CN"/>
        </w:rPr>
        <w:t xml:space="preserve"> is </w:t>
      </w:r>
      <w:r>
        <w:rPr>
          <w:rStyle w:val="5Char"/>
          <w:rFonts w:ascii="Times New Roman" w:hAnsi="Times New Roman" w:cs="Times New Roman" w:eastAsia="Times New Roman"/>
          <w:sz w:val="24"/>
          <w:szCs w:val="24"/>
          <w:lang w:eastAsia="zh-CN"/>
        </w:rPr>
        <w:t xml:space="preserve">connected to</w:t>
      </w:r>
      <w:r>
        <w:rPr>
          <w:rStyle w:val="5Char"/>
          <w:rFonts w:ascii="Times New Roman" w:hAnsi="Times New Roman" w:cs="Times New Roman" w:eastAsia="Times New Roman"/>
          <w:sz w:val="24"/>
          <w:szCs w:val="24"/>
          <w:lang w:eastAsia="zh-CN"/>
        </w:rPr>
        <w:t xml:space="preserve"> the </w:t>
      </w:r>
      <w:r>
        <w:rPr>
          <w:rStyle w:val="5Char"/>
          <w:rFonts w:ascii="Times New Roman" w:hAnsi="Times New Roman" w:cs="Times New Roman" w:eastAsia="Times New Roman"/>
          <w:sz w:val="24"/>
          <w:szCs w:val="24"/>
          <w:lang w:eastAsia="zh-CN"/>
        </w:rPr>
        <w:t xml:space="preserve">control panel,</w:t>
      </w:r>
      <w:r>
        <w:rPr>
          <w:rStyle w:val="5Char"/>
          <w:rFonts w:ascii="Times New Roman" w:hAnsi="Times New Roman" w:cs="Times New Roman" w:eastAsia="Times New Roman"/>
          <w:sz w:val="24"/>
          <w:szCs w:val="24"/>
          <w:lang w:eastAsia="zh-CN"/>
        </w:rPr>
        <w:t xml:space="preserve"> the </w:t>
      </w:r>
      <w:r>
        <w:rPr>
          <w:rStyle w:val="5Char"/>
          <w:rFonts w:ascii="Times New Roman" w:hAnsi="Times New Roman" w:cs="Times New Roman" w:eastAsia="Times New Roman"/>
          <w:sz w:val="24"/>
          <w:szCs w:val="24"/>
          <w:lang w:eastAsia="zh-CN"/>
        </w:rPr>
        <w:t xml:space="preserve">display screen</w:t>
      </w:r>
      <w:r>
        <w:rPr>
          <w:rStyle w:val="5Char"/>
          <w:rFonts w:ascii="Times New Roman" w:hAnsi="Times New Roman" w:cs="Times New Roman" w:eastAsia="Times New Roman"/>
          <w:sz w:val="24"/>
          <w:szCs w:val="24"/>
          <w:lang w:eastAsia="zh-CN"/>
        </w:rPr>
        <w:t xml:space="preserve"> will </w:t>
      </w:r>
      <w:r>
        <w:rPr>
          <w:rStyle w:val="5Char"/>
          <w:rFonts w:ascii="Times New Roman" w:hAnsi="Times New Roman" w:cs="Times New Roman" w:eastAsia="Times New Roman"/>
          <w:sz w:val="24"/>
          <w:szCs w:val="24"/>
          <w:lang w:eastAsia="zh-CN"/>
        </w:rPr>
        <w:t xml:space="preserve">turn off,</w:t>
      </w:r>
      <w:r>
        <w:rPr>
          <w:rStyle w:val="5Char"/>
          <w:rFonts w:ascii="Times New Roman" w:hAnsi="Times New Roman" w:cs="Times New Roman" w:eastAsia="Times New Roman"/>
          <w:sz w:val="24"/>
          <w:szCs w:val="24"/>
          <w:lang w:eastAsia="zh-CN"/>
        </w:rPr>
        <w:t xml:space="preserve"> and the </w:t>
      </w:r>
      <w:r>
        <w:rPr>
          <w:rStyle w:val="5Char"/>
          <w:rFonts w:ascii="Times New Roman" w:hAnsi="Times New Roman" w:cs="Times New Roman" w:eastAsia="Times New Roman"/>
          <w:sz w:val="24"/>
          <w:szCs w:val="24"/>
          <w:lang w:eastAsia="zh-CN"/>
        </w:rPr>
        <w:t xml:space="preserve">display screen</w:t>
      </w:r>
      <w:r>
        <w:rPr>
          <w:rStyle w:val="5Char"/>
          <w:rFonts w:ascii="Times New Roman" w:hAnsi="Times New Roman" w:cs="Times New Roman" w:eastAsia="Times New Roman"/>
          <w:sz w:val="24"/>
          <w:szCs w:val="24"/>
          <w:lang w:eastAsia="zh-CN"/>
        </w:rPr>
        <w:t xml:space="preserve"> will </w:t>
      </w:r>
      <w:r>
        <w:rPr>
          <w:rStyle w:val="5Char"/>
          <w:rFonts w:ascii="Times New Roman" w:hAnsi="Times New Roman" w:cs="Times New Roman" w:eastAsia="Times New Roman"/>
          <w:sz w:val="24"/>
          <w:szCs w:val="24"/>
          <w:lang w:eastAsia="zh-CN"/>
        </w:rPr>
        <w:t xml:space="preserve">flash when</w:t>
      </w:r>
      <w:r>
        <w:rPr>
          <w:rStyle w:val="5Char"/>
          <w:rFonts w:ascii="Times New Roman" w:hAnsi="Times New Roman" w:cs="Times New Roman" w:eastAsia="Times New Roman"/>
          <w:sz w:val="24"/>
          <w:szCs w:val="24"/>
          <w:lang w:eastAsia="zh-CN"/>
        </w:rPr>
        <w:t xml:space="preserve"> there </w:t>
      </w:r>
      <w:r>
        <w:rPr>
          <w:rStyle w:val="5Char"/>
          <w:rFonts w:ascii="Times New Roman" w:hAnsi="Times New Roman" w:cs="Times New Roman" w:eastAsia="Times New Roman"/>
          <w:sz w:val="24"/>
          <w:szCs w:val="24"/>
          <w:lang w:eastAsia="zh-CN"/>
        </w:rPr>
        <w:t xml:space="preserve">is no signal.</w:t>
      </w:r>
    </w:p>
    <w:p>
      <w:pPr>
        <w:pStyle w:val="Normal"/>
        <w:spacing w:lineRule="auto" w:line="220"/>
        <w:ind w:left="420" w:right="0"/>
        <w:rPr/>
      </w:pPr>
      <w:r>
        <w:rPr>
          <w:rStyle w:val="5Char"/>
          <w:rFonts w:eastAsia="Times New Roman" w:cs="Times New Roman" w:ascii="Times New Roman" w:hAnsi="Times New Roman"/>
          <w:b/>
          <w:bCs/>
          <w:sz w:val="24"/>
          <w:szCs w:val="24"/>
          <w:lang w:eastAsia="zh-CN"/>
        </w:rPr>
        <w:t xml:space="preserve">2) Temperature</w:t>
      </w:r>
      <w:r>
        <w:rPr>
          <w:rStyle w:val="5Char"/>
          <w:rFonts w:ascii="Times New Roman" w:hAnsi="Times New Roman" w:cs="Times New Roman" w:eastAsia="Times New Roman"/>
          <w:sz w:val="24"/>
          <w:szCs w:val="24"/>
          <w:lang w:eastAsia="zh-CN"/>
        </w:rPr>
        <w:t xml:space="preserve">: As shown</w:t>
      </w:r>
      <w:r>
        <w:rPr>
          <w:rStyle w:val="5Char"/>
          <w:rFonts w:ascii="Times New Roman" w:hAnsi="Times New Roman" w:cs="Times New Roman" w:eastAsia="Times New Roman"/>
          <w:sz w:val="24"/>
          <w:szCs w:val="24"/>
          <w:lang w:eastAsia="zh-CN"/>
        </w:rPr>
        <w:t xml:space="preserve"> in the </w:t>
      </w:r>
      <w:r>
        <w:rPr>
          <w:rStyle w:val="5Char"/>
          <w:rFonts w:ascii="Times New Roman" w:hAnsi="Times New Roman" w:cs="Times New Roman" w:eastAsia="Times New Roman"/>
          <w:sz w:val="24"/>
          <w:szCs w:val="24"/>
          <w:lang w:eastAsia="zh-CN"/>
        </w:rPr>
        <w:t xml:space="preserve">figure,</w:t>
      </w:r>
      <w:r>
        <w:rPr>
          <w:rStyle w:val="5Char"/>
          <w:rFonts w:ascii="Times New Roman" w:hAnsi="Times New Roman" w:cs="Times New Roman" w:eastAsia="Times New Roman"/>
          <w:sz w:val="24"/>
          <w:szCs w:val="24"/>
          <w:lang w:eastAsia="zh-CN"/>
        </w:rPr>
        <w:t xml:space="preserve"> the </w:t>
      </w:r>
      <w:r>
        <w:rPr>
          <w:rStyle w:val="5Char"/>
          <w:rFonts w:ascii="Times New Roman" w:hAnsi="Times New Roman" w:cs="Times New Roman" w:eastAsia="Times New Roman"/>
          <w:sz w:val="24"/>
          <w:szCs w:val="24"/>
          <w:lang w:eastAsia="zh-CN"/>
        </w:rPr>
        <w:t xml:space="preserve">temperature</w:t>
      </w:r>
      <w:r>
        <w:rPr>
          <w:rStyle w:val="5Char"/>
          <w:rFonts w:ascii="Times New Roman" w:hAnsi="Times New Roman" w:cs="Times New Roman" w:eastAsia="Times New Roman"/>
          <w:sz w:val="24"/>
          <w:szCs w:val="24"/>
          <w:lang w:eastAsia="zh-CN"/>
        </w:rPr>
        <w:t xml:space="preserve"> of the </w:t>
      </w:r>
      <w:r>
        <w:rPr>
          <w:rStyle w:val="5Char"/>
          <w:rFonts w:ascii="Times New Roman" w:hAnsi="Times New Roman" w:cs="Times New Roman" w:eastAsia="Times New Roman"/>
          <w:sz w:val="24"/>
          <w:szCs w:val="24"/>
          <w:lang w:eastAsia="zh-CN"/>
        </w:rPr>
        <w:t xml:space="preserve">lamp board</w:t>
      </w:r>
      <w:r>
        <w:rPr>
          <w:rStyle w:val="5Char"/>
          <w:rFonts w:ascii="Times New Roman" w:hAnsi="Times New Roman" w:cs="Times New Roman" w:eastAsia="Times New Roman"/>
          <w:sz w:val="24"/>
          <w:szCs w:val="24"/>
          <w:lang w:eastAsia="zh-CN"/>
        </w:rPr>
        <w:t xml:space="preserve"> is </w:t>
      </w:r>
      <w:r>
        <w:rPr>
          <w:rStyle w:val="5Char"/>
          <w:rFonts w:ascii="Times New Roman" w:hAnsi="Times New Roman" w:cs="Times New Roman" w:eastAsia="Times New Roman"/>
          <w:sz w:val="24"/>
          <w:szCs w:val="24"/>
          <w:lang w:eastAsia="zh-CN"/>
        </w:rPr>
        <w:t xml:space="preserve">30 degrees Celsius;</w:t>
      </w:r>
      <w:r>
        <w:rPr>
          <w:rStyle w:val="5Char"/>
          <w:rFonts w:ascii="Times New Roman" w:hAnsi="Times New Roman" w:cs="Times New Roman" w:eastAsia="Times New Roman"/>
          <w:sz w:val="24"/>
          <w:szCs w:val="24"/>
          <w:lang w:eastAsia="zh-CN"/>
        </w:rPr>
        <w:t xml:space="preserve"> </w:t>
      </w:r>
      <w:r>
        <w:rPr>
          <w:rStyle w:val="5Char"/>
          <w:rFonts w:ascii="Times New Roman" w:hAnsi="Times New Roman" w:cs="Times New Roman" w:eastAsia="Times New Roman"/>
          <w:sz w:val="24"/>
          <w:szCs w:val="24"/>
          <w:lang w:eastAsia="zh-CN"/>
        </w:rPr>
        <w:t xml:space="preserve">If the temperature displays --- ℃, the temperature detection of the lamp is abnormal. </w:t>
      </w:r>
      <w:r>
        <w:rPr>
          <w:rStyle w:val="5Char"/>
          <w:rFonts w:ascii="Times New Roman" w:hAnsi="Times New Roman" w:cs="Times New Roman" w:eastAsia="Times New Roman"/>
          <w:sz w:val="24"/>
          <w:szCs w:val="24"/>
          <w:lang w:eastAsia="zh-CN"/>
        </w:rPr>
        <w:t xml:space="preserve">Possible open circuit in the temperature control connection line. </w:t>
      </w:r>
      <w:r>
        <w:rPr>
          <w:rStyle w:val="5Char"/>
          <w:rFonts w:ascii="Times New Roman" w:hAnsi="Times New Roman" w:cs="Times New Roman" w:eastAsia="Times New Roman"/>
          <w:sz w:val="24"/>
          <w:szCs w:val="24"/>
          <w:lang w:eastAsia="zh-CN"/>
        </w:rPr>
        <w:t xml:space="preserve">If the temperature displays * * * ℃ and there is a significant difference from the ambient temperature, it may be a short circuit in the temperature control connection wire. </w:t>
      </w:r>
      <w:r>
        <w:rPr>
          <w:rStyle w:val="5Char"/>
          <w:rFonts w:ascii="Times New Roman" w:hAnsi="Times New Roman" w:cs="Times New Roman" w:eastAsia="Times New Roman"/>
          <w:sz w:val="24"/>
          <w:szCs w:val="24"/>
          <w:lang w:eastAsia="zh-CN"/>
        </w:rPr>
        <w:t xml:space="preserve">Professional maintenance and troubleshooting are required before normal use can be achieved.</w:t>
      </w:r>
    </w:p>
    <w:p>
      <w:pPr>
        <w:pStyle w:val="Normal"/>
        <w:ind w:left="420" w:right="0"/>
        <w:rPr/>
        <w:spacing/>
      </w:pPr>
      <w:r>
        <w:rPr>
          <w:rStyle w:val="5Char"/>
          <w:rFonts w:eastAsia="Times New Roman" w:cs="Times New Roman" w:ascii="Times New Roman" w:hAnsi="Times New Roman"/>
          <w:b/>
          <w:bCs/>
          <w:sz w:val="24"/>
          <w:szCs w:val="24"/>
          <w:lang w:eastAsia="zh-CN"/>
        </w:rPr>
        <w:t xml:space="preserve">3) Address code</w:t>
      </w:r>
      <w:r>
        <w:rPr>
          <w:rStyle w:val="5Char"/>
          <w:rFonts w:ascii="Times New Roman" w:hAnsi="Times New Roman" w:cs="Times New Roman" w:eastAsia="Times New Roman"/>
          <w:sz w:val="24"/>
          <w:szCs w:val="24"/>
          <w:lang w:eastAsia="zh-CN"/>
        </w:rPr>
        <w:t xml:space="preserve">:</w:t>
      </w:r>
      <w:r>
        <w:rPr>
          <w:rStyle w:val="5Char"/>
          <w:rFonts w:ascii="Times New Roman" w:hAnsi="Times New Roman" w:cs="Times New Roman" w:eastAsia="Times New Roman"/>
          <w:sz w:val="24"/>
          <w:szCs w:val="24"/>
          <w:lang w:eastAsia="zh-CN"/>
        </w:rPr>
        <w:t xml:space="preserve"> The </w:t>
      </w:r>
      <w:r>
        <w:rPr>
          <w:rStyle w:val="5Char"/>
          <w:rFonts w:ascii="Times New Roman" w:hAnsi="Times New Roman" w:cs="Times New Roman" w:eastAsia="Times New Roman"/>
          <w:sz w:val="24"/>
          <w:szCs w:val="24"/>
          <w:lang w:eastAsia="zh-CN"/>
        </w:rPr>
        <w:t xml:space="preserve">display range</w:t>
      </w:r>
      <w:r>
        <w:rPr>
          <w:rStyle w:val="5Char"/>
          <w:rFonts w:ascii="Times New Roman" w:hAnsi="Times New Roman" w:cs="Times New Roman" w:eastAsia="Times New Roman"/>
          <w:sz w:val="24"/>
          <w:szCs w:val="24"/>
          <w:lang w:eastAsia="zh-CN"/>
        </w:rPr>
        <w:t xml:space="preserve"> is </w:t>
      </w:r>
      <w:r>
        <w:rPr>
          <w:rStyle w:val="5Char"/>
          <w:rFonts w:ascii="Times New Roman" w:hAnsi="Times New Roman" w:cs="Times New Roman" w:eastAsia="Times New Roman"/>
          <w:sz w:val="24"/>
          <w:szCs w:val="24"/>
          <w:lang w:eastAsia="zh-CN"/>
        </w:rPr>
        <w:t xml:space="preserve">001-512,</w:t>
      </w:r>
      <w:r>
        <w:rPr>
          <w:rStyle w:val="5Char"/>
          <w:rFonts w:ascii="Times New Roman" w:hAnsi="Times New Roman" w:cs="Times New Roman" w:eastAsia="Times New Roman"/>
          <w:sz w:val="24"/>
          <w:szCs w:val="24"/>
          <w:lang w:eastAsia="zh-CN"/>
        </w:rPr>
        <w:t xml:space="preserve"> and the </w:t>
      </w:r>
      <w:r>
        <w:rPr>
          <w:rStyle w:val="5Char"/>
          <w:rFonts w:ascii="Times New Roman" w:hAnsi="Times New Roman" w:cs="Times New Roman" w:eastAsia="Times New Roman"/>
          <w:sz w:val="24"/>
          <w:szCs w:val="24"/>
          <w:lang w:eastAsia="zh-CN"/>
        </w:rPr>
        <w:t xml:space="preserve">address code shown on</w:t>
      </w:r>
      <w:r>
        <w:rPr>
          <w:rStyle w:val="5Char"/>
          <w:rFonts w:ascii="Times New Roman" w:hAnsi="Times New Roman" w:cs="Times New Roman" w:eastAsia="Times New Roman"/>
          <w:sz w:val="24"/>
          <w:szCs w:val="24"/>
          <w:lang w:eastAsia="zh-CN"/>
        </w:rPr>
        <w:t xml:space="preserve"> the </w:t>
      </w:r>
      <w:r>
        <w:rPr>
          <w:rStyle w:val="5Char"/>
          <w:rFonts w:ascii="Times New Roman" w:hAnsi="Times New Roman" w:cs="Times New Roman" w:eastAsia="Times New Roman"/>
          <w:sz w:val="24"/>
          <w:szCs w:val="24"/>
          <w:lang w:eastAsia="zh-CN"/>
        </w:rPr>
        <w:t xml:space="preserve">diagram is 001.</w:t>
      </w:r>
    </w:p>
    <w:p>
      <w:pPr>
        <w:pStyle w:val="Normal"/>
        <w:ind w:left="420" w:right="0"/>
        <w:rPr/>
        <w:spacing/>
      </w:pPr>
      <w:r>
        <w:rPr>
          <w:rStyle w:val="5Char"/>
          <w:b/>
          <w:bCs/>
          <w:sz w:val="24"/>
          <w:szCs w:val="24"/>
          <w:lang w:eastAsia="zh-CN"/>
          <w:rFonts w:eastAsia="Times New Roman" w:cs="Times New Roman" w:hAnsi="Times New Roman" w:ascii="Times New Roman"/>
        </w:rPr>
        <w:t xml:space="preserve">4) DMX mode:</w:t>
      </w:r>
      <w:r>
        <w:rPr>
          <w:rStyle w:val="5Char"/>
          <w:bCs/>
          <w:sz w:val="24"/>
          <w:szCs w:val="24"/>
          <w:lang w:eastAsia="zh-CN"/>
          <w:rFonts w:eastAsia="Times New Roman" w:cs="Times New Roman" w:hAnsi="Times New Roman" w:ascii="Times New Roman"/>
        </w:rPr>
        <w:t xml:space="preserve"> </w:t>
      </w:r>
      <w:r>
        <w:rPr>
          <w:rStyle w:val="5Char"/>
          <w:sz w:val="24"/>
          <w:szCs w:val="24"/>
          <w:lang w:eastAsia="zh-CN"/>
          <w:rFonts w:eastAsia="Times New Roman" w:cs="Times New Roman" w:hAnsi="Times New Roman" w:ascii="Times New Roman"/>
        </w:rPr>
        <w:t xml:space="preserve">512 mode.</w:t>
      </w:r>
    </w:p>
    <w:p>
      <w:pPr>
        <w:pStyle w:val="Normal"/>
        <w:ind w:left="420" w:right="0"/>
        <w:rPr>
          <w:rStyle w:val="5Char"/>
          <w:sz w:val="24"/>
          <w:szCs w:val="24"/>
          <w:lang w:eastAsia="zh-CN"/>
        </w:rPr>
        <w:spacing/>
      </w:pPr>
      <w:r>
        <w:rPr>
          <w:rStyle w:val="5Char"/>
          <w:b/>
          <w:bCs/>
          <w:sz w:val="24"/>
          <w:szCs w:val="24"/>
          <w:lang w:eastAsia="zh-CN"/>
          <w:rFonts w:eastAsia="Times New Roman" w:cs="Times New Roman" w:hAnsi="Times New Roman" w:ascii="Times New Roman"/>
        </w:rPr>
        <w:t xml:space="preserve">5) Button</w:t>
      </w:r>
      <w:r>
        <w:rPr>
          <w:rStyle w:val="5Char"/>
          <w:sz w:val="24"/>
          <w:szCs w:val="24"/>
          <w:lang w:eastAsia="zh-CN"/>
          <w:rFonts w:eastAsia="Times New Roman" w:cs="Times New Roman" w:hAnsi="Times New Roman" w:ascii="Times New Roman"/>
        </w:rPr>
        <w:t xml:space="preserve">: UP: Up button</w:t>
      </w:r>
    </w:p>
    <w:p>
      <w:pPr>
        <w:pStyle w:val="Normal"/>
        <w:ind w:left="420" w:right="0"/>
        <w:rPr/>
        <w:spacing/>
      </w:pPr>
      <w:r>
        <w:rPr>
          <w:rStyle w:val="5Char"/>
          <w:sz w:val="24"/>
          <w:szCs w:val="24"/>
          <w:lang w:eastAsia="zh-CN"/>
          <w:rFonts w:eastAsia="Times New Roman" w:cs="Times New Roman" w:hAnsi="Times New Roman" w:ascii="Times New Roman"/>
        </w:rPr>
        <w:t xml:space="preserve">MENU: Return key</w:t>
      </w:r>
    </w:p>
    <w:p>
      <w:pPr>
        <w:pStyle w:val="Normal"/>
        <w:ind w:left="420" w:right="0"/>
        <w:rPr/>
        <w:spacing/>
      </w:pPr>
      <w:r>
        <w:rPr>
          <w:rStyle w:val="5Char"/>
          <w:sz w:val="24"/>
          <w:szCs w:val="24"/>
          <w:rFonts w:eastAsia="Times New Roman" w:cs="Times New Roman" w:hAnsi="Times New Roman" w:ascii="Times New Roman"/>
        </w:rPr>
        <w:t xml:space="preserve">ENTER: Confirm button</w:t>
      </w:r>
    </w:p>
    <w:p>
      <w:pPr>
        <w:pStyle w:val="Normal"/>
        <w:ind w:left="420" w:right="0"/>
        <w:rPr>
          <w:rStyle w:val="5Char"/>
          <w:sz w:val="24"/>
          <w:szCs w:val="24"/>
        </w:rPr>
        <w:spacing/>
      </w:pPr>
      <w:r>
        <w:rPr>
          <w:rStyle w:val="5Char"/>
          <w:sz w:val="24"/>
          <w:szCs w:val="24"/>
          <w:rFonts w:eastAsia="Times New Roman" w:cs="Times New Roman" w:hAnsi="Times New Roman" w:ascii="Times New Roman"/>
        </w:rPr>
        <w:t xml:space="preserve">DOWN: Down key</w:t>
      </w:r>
    </w:p>
    <w:p>
      <w:pPr>
        <w:pStyle w:val="21"/>
        <w:spacing w:before="48" w:after="48"/>
        <w:ind w:firstLine="1100" w:right="0"/>
        <w:rPr>
          <w:rFonts w:ascii="宋体;SimSun" w:hAnsi="宋体;SimSun" w:eastAsia="宋体;SimSun" w:cs="宋体;SimSun"/>
          <w:b/>
          <w:sz w:val="28"/>
          <w:szCs w:val="28"/>
        </w:rPr>
      </w:pPr>
      <w:r>
        <w:rPr>
          <w:rStyle w:val="PageNumber"/>
          <w:rFonts w:ascii="Times New Roman" w:hAnsi="Times New Roman" w:cs="Times New Roman" w:eastAsia="Times New Roman"/>
          <w:sz w:val="22"/>
          <w:szCs w:val="22"/>
        </w:rPr>
        <w:t xml:space="preserve">Attention: Do not use sharp or pointed objects to click on the display screen to prevent damage.</w:t>
      </w:r>
    </w:p>
    <w:p>
      <w:pPr>
        <w:pStyle w:val="ListParagraph"/>
        <w:ind w:hanging="0" w:right="0"/>
        <w:jc w:val="center"/>
        <w:rPr/>
        <w:spacing/>
      </w:pPr>
      <w:r>
        <w:rPr/>
        <w:drawing>
          <wp:inline distT="0" distB="0" distL="0" distR="0">
            <wp:extent cx="4929505" cy="3052445"/>
            <wp:effectExtent l="0" t="0" r="0" b="0"/>
            <wp:docPr id="6" name="图片 4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8" descr=""/>
                    <pic:cNvPicPr>
                      <a:picLocks noChangeAspect="1" noChangeArrowheads="1"/>
                    </pic:cNvPicPr>
                  </pic:nvPicPr>
                  <pic:blipFill>
                    <a:blip r:embed="rId12"/>
                    <a:srcRect l="-5" t="-8" r="-5" b="-8"/>
                    <a:stretch>
                      <a:fillRect/>
                    </a:stretch>
                  </pic:blipFill>
                  <pic:spPr bwMode="auto">
                    <a:xfrm>
                      <a:off x="0" y="0"/>
                      <a:ext cx="4929505" cy="3052445"/>
                    </a:xfrm>
                    <a:prstGeom prst="rect">
                      <a:avLst/>
                    </a:prstGeom>
                  </pic:spPr>
                </pic:pic>
              </a:graphicData>
            </a:graphic>
          </wp:inline>
        </w:drawing>
      </w:r>
    </w:p>
    <w:p>
      <w:pPr>
        <w:pStyle w:val="2"/>
        <w:spacing w:before="0" w:after="120"/>
        <w:rPr>
          <w:rFonts w:ascii="宋体;SimSun" w:hAnsi="宋体;SimSun" w:cs="宋体;SimSun"/>
          <w:b/>
          <w:sz w:val="20"/>
          <w:szCs w:val="20"/>
        </w:rPr>
      </w:pPr>
      <w:r>
        <w:rPr>
          <w:sz w:val="20"/>
          <w:szCs w:val="20"/>
          <w:rFonts w:eastAsia="Times New Roman" w:cs="Times New Roman" w:hAnsi="Times New Roman" w:ascii="Times New Roman"/>
        </w:rPr>
        <w:t xml:space="preserve">Figure</w:t>
      </w:r>
      <w:r>
        <w:rPr>
          <w:sz w:val="20"/>
          <w:szCs w:val="20"/>
          <w:rFonts w:eastAsia="Times New Roman" w:cs="Times New Roman" w:hAnsi="Times New Roman" w:ascii="Times New Roman"/>
        </w:rPr>
        <w:t xml:space="preserve"> </w:t>
      </w:r>
      <w:r>
        <w:rPr>
          <w:sz w:val="20"/>
          <w:szCs w:val="20"/>
          <w:rFonts w:eastAsia="Times New Roman" w:cs="Times New Roman" w:hAnsi="Times New Roman" w:ascii="Times New Roman"/>
        </w:rPr>
        <w:fldChar w:fldCharType="begin"/>
      </w:r>
      <w:r>
        <w:rPr>
          <w:sz w:val="20"/>
          <w:szCs w:val="20"/>
          <w:rFonts w:eastAsia="Times New Roman" w:cs="Times New Roman" w:hAnsi="Times New Roman" w:ascii="Times New Roman"/>
        </w:rPr>
        <w:instrText xml:space="preserve"> SEQ 图_ \* ARABIC </w:instrText>
      </w:r>
      <w:r>
        <w:rPr>
          <w:sz w:val="20"/>
          <w:szCs w:val="20"/>
          <w:rFonts w:eastAsia="Times New Roman" w:cs="Times New Roman" w:hAnsi="Times New Roman" w:ascii="Times New Roman"/>
        </w:rPr>
        <w:fldChar w:fldCharType="separate"/>
      </w:r>
      <w:r>
        <w:rPr>
          <w:sz w:val="20"/>
          <w:szCs w:val="20"/>
          <w:rFonts w:eastAsia="Times New Roman" w:cs="Times New Roman" w:hAnsi="Times New Roman" w:ascii="Times New Roman"/>
        </w:rPr>
        <w:t xml:space="preserve">1</w:t>
      </w:r>
      <w:r>
        <w:rPr>
          <w:sz w:val="20"/>
          <w:szCs w:val="20"/>
          <w:rFonts w:eastAsia="Times New Roman" w:cs="Times New Roman" w:hAnsi="Times New Roman" w:ascii="Times New Roman"/>
        </w:rPr>
        <w:fldChar w:fldCharType="end"/>
      </w:r>
      <w:r>
        <w:rPr>
          <w:sz w:val="20"/>
          <w:szCs w:val="20"/>
          <w:rFonts w:eastAsia="Times New Roman" w:cs="Times New Roman" w:hAnsi="Times New Roman" w:ascii="Times New Roman"/>
        </w:rPr>
        <w:t xml:space="preserve"> Schematic </w:t>
      </w:r>
      <w:r>
        <w:rPr>
          <w:rFonts w:cs="Times New Roman" w:eastAsia="Times New Roman" w:hAnsi="Times New Roman" w:ascii="Times New Roman"/>
          <w:sz w:val="20"/>
          <w:szCs w:val="20"/>
        </w:rPr>
        <w:t xml:space="preserve">diagram</w:t>
      </w:r>
      <w:r>
        <w:rPr>
          <w:rFonts w:cs="Times New Roman" w:eastAsia="Times New Roman" w:hAnsi="Times New Roman" w:ascii="Times New Roman"/>
          <w:sz w:val="20"/>
          <w:szCs w:val="20"/>
        </w:rPr>
        <w:t xml:space="preserve"> of </w:t>
      </w:r>
      <w:r>
        <w:rPr>
          <w:rFonts w:cs="Times New Roman" w:eastAsia="Times New Roman" w:hAnsi="Times New Roman" w:ascii="Times New Roman"/>
          <w:sz w:val="20"/>
          <w:szCs w:val="20"/>
        </w:rPr>
        <w:t xml:space="preserve">four key display panel</w:t>
      </w:r>
    </w:p>
    <w:p>
      <w:pPr>
        <w:pStyle w:val="Heading2"/>
        <w:numPr>
          <w:ilvl w:val="0"/>
          <w:numId w:val="6"/>
        </w:numPr>
        <w:rPr>
          <w:szCs w:val="24"/>
        </w:rPr>
        <w:spacing/>
      </w:pPr>
      <w:r>
        <w:rPr>
          <w:szCs w:val="24"/>
          <w:rFonts w:eastAsia="Times New Roman" w:cs="Times New Roman" w:hAnsi="Times New Roman" w:ascii="Times New Roman"/>
        </w:rPr>
        <w:t xml:space="preserve">Menu interface</w:t>
      </w:r>
    </w:p>
    <w:p>
      <w:pPr>
        <w:pStyle w:val="Normal"/>
        <w:spacing w:lineRule="auto" w:line="220"/>
        <w:ind w:firstLine="480" w:left="420" w:right="0"/>
        <w:rPr>
          <w:sz w:val="24"/>
          <w:szCs w:val="24"/>
          <w:lang w:eastAsia="zh-CN"/>
        </w:rPr>
      </w:pPr>
      <w:r>
        <w:rPr>
          <w:sz w:val="24"/>
          <w:szCs w:val="24"/>
          <w:lang w:eastAsia="zh-CN"/>
          <w:rFonts w:eastAsia="Times New Roman" w:cs="Times New Roman" w:hAnsi="Times New Roman" w:ascii="Times New Roman"/>
        </w:rPr>
        <w:t xml:space="preserve">The menu header contains 6 sub menus. Select the corresponding sub menu by pressing the "UP" and "DOWN" keys, and click the "ENTER" key to enter the corresponding sub menu interface. The menu header interface is shown in Figure 4:</w:t>
      </w:r>
    </w:p>
    <w:p>
      <w:pPr>
        <w:pStyle w:val="2"/>
        <w:numPr>
          <w:ilvl w:val="0"/>
          <w:numId w:val="2"/>
        </w:numPr>
        <w:spacing w:lineRule="auto" w:line="220" w:before="0" w:after="120"/>
        <w:jc w:val="both"/>
        <w:rPr>
          <w:rFonts w:ascii="宋体;SimSun" w:hAnsi="宋体;SimSun" w:cs="宋体;SimSun"/>
          <w:sz w:val="24"/>
          <w:szCs w:val="24"/>
          <w:lang w:eastAsia="zh-CN"/>
        </w:rPr>
      </w:pPr>
      <w:r>
        <w:rPr>
          <w:rFonts w:ascii="Times New Roman" w:hAnsi="Times New Roman" w:cs="Times New Roman" w:eastAsia="Times New Roman"/>
          <w:b/>
          <w:bCs/>
          <w:sz w:val="24"/>
          <w:szCs w:val="24"/>
          <w:lang w:val="en-US" w:eastAsia="zh-CN"/>
        </w:rPr>
        <w:t xml:space="preserve">Address:</w:t>
      </w:r>
      <w:r>
        <w:rPr>
          <w:rFonts w:ascii="Times New Roman" w:hAnsi="Times New Roman" w:cs="Times New Roman" w:eastAsia="Times New Roman"/>
          <w:bCs/>
          <w:sz w:val="24"/>
          <w:szCs w:val="24"/>
          <w:lang w:val="en-US" w:eastAsia="zh-CN"/>
        </w:rPr>
        <w:t xml:space="preserve"> Click to </w:t>
      </w:r>
      <w:r>
        <w:rPr>
          <w:rFonts w:ascii="Times New Roman" w:hAnsi="Times New Roman" w:cs="Times New Roman" w:eastAsia="Times New Roman"/>
          <w:bCs/>
          <w:sz w:val="24"/>
          <w:szCs w:val="24"/>
          <w:lang w:eastAsia="zh-CN"/>
        </w:rPr>
        <w:t xml:space="preserve">enter</w:t>
      </w:r>
      <w:r>
        <w:rPr>
          <w:rFonts w:ascii="Times New Roman" w:hAnsi="Times New Roman" w:cs="Times New Roman" w:eastAsia="Times New Roman"/>
          <w:bCs/>
          <w:sz w:val="24"/>
          <w:szCs w:val="24"/>
          <w:lang w:eastAsia="zh-CN"/>
        </w:rPr>
        <w:t xml:space="preserve"> the </w:t>
      </w:r>
      <w:r>
        <w:rPr>
          <w:rFonts w:ascii="Times New Roman" w:hAnsi="Times New Roman" w:cs="Times New Roman" w:eastAsia="Times New Roman"/>
          <w:bCs/>
          <w:sz w:val="24"/>
          <w:szCs w:val="24"/>
          <w:lang w:eastAsia="zh-CN"/>
        </w:rPr>
        <w:t xml:space="preserve">address code settings,</w:t>
      </w:r>
      <w:r>
        <w:rPr>
          <w:rFonts w:ascii="Times New Roman" w:hAnsi="Times New Roman" w:cs="Times New Roman" w:eastAsia="Times New Roman"/>
          <w:bCs/>
          <w:sz w:val="24"/>
          <w:szCs w:val="24"/>
          <w:lang w:eastAsia="zh-CN"/>
        </w:rPr>
        <w:t xml:space="preserve"> and </w:t>
      </w:r>
      <w:r>
        <w:rPr>
          <w:rFonts w:ascii="Times New Roman" w:hAnsi="Times New Roman" w:cs="Times New Roman" w:eastAsia="Times New Roman"/>
          <w:bCs/>
          <w:sz w:val="24"/>
          <w:szCs w:val="24"/>
          <w:lang w:eastAsia="zh-CN"/>
        </w:rPr>
        <w:t xml:space="preserve">use</w:t>
      </w:r>
      <w:r>
        <w:rPr>
          <w:rFonts w:ascii="Times New Roman" w:hAnsi="Times New Roman" w:cs="Times New Roman" w:eastAsia="Times New Roman"/>
          <w:bCs/>
          <w:sz w:val="24"/>
          <w:szCs w:val="24"/>
          <w:lang w:eastAsia="zh-CN"/>
        </w:rPr>
        <w:t xml:space="preserve"> the </w:t>
      </w:r>
      <w:r>
        <w:rPr>
          <w:rFonts w:ascii="Times New Roman" w:hAnsi="Times New Roman" w:cs="Times New Roman" w:eastAsia="Times New Roman"/>
          <w:bCs/>
          <w:sz w:val="24"/>
          <w:szCs w:val="24"/>
          <w:lang w:eastAsia="zh-CN"/>
        </w:rPr>
        <w:t xml:space="preserve">"UP" and "DOWN" keys to increase or decrease</w:t>
      </w:r>
      <w:r>
        <w:rPr>
          <w:rFonts w:ascii="Times New Roman" w:hAnsi="Times New Roman" w:cs="Times New Roman" w:eastAsia="Times New Roman"/>
          <w:bCs/>
          <w:sz w:val="24"/>
          <w:szCs w:val="24"/>
          <w:lang w:eastAsia="zh-CN"/>
        </w:rPr>
        <w:t xml:space="preserve"> the </w:t>
      </w:r>
      <w:r>
        <w:rPr>
          <w:rFonts w:ascii="Times New Roman" w:hAnsi="Times New Roman" w:cs="Times New Roman" w:eastAsia="Times New Roman"/>
          <w:bCs/>
          <w:sz w:val="24"/>
          <w:szCs w:val="24"/>
          <w:lang w:eastAsia="zh-CN"/>
        </w:rPr>
        <w:t xml:space="preserve">number</w:t>
      </w:r>
      <w:r>
        <w:rPr>
          <w:rFonts w:ascii="Times New Roman" w:hAnsi="Times New Roman" w:cs="Times New Roman" w:eastAsia="Times New Roman"/>
          <w:bCs/>
          <w:sz w:val="24"/>
          <w:szCs w:val="24"/>
          <w:lang w:eastAsia="zh-CN"/>
        </w:rPr>
        <w:t xml:space="preserve"> of </w:t>
      </w:r>
      <w:r>
        <w:rPr>
          <w:rFonts w:ascii="Times New Roman" w:hAnsi="Times New Roman" w:cs="Times New Roman" w:eastAsia="Times New Roman"/>
          <w:bCs/>
          <w:sz w:val="24"/>
          <w:szCs w:val="24"/>
          <w:lang w:eastAsia="zh-CN"/>
        </w:rPr>
        <w:t xml:space="preserve">address codes by one</w:t>
      </w:r>
      <w:r>
        <w:rPr>
          <w:rFonts w:ascii="Times New Roman" w:hAnsi="Times New Roman" w:cs="Times New Roman" w:eastAsia="Times New Roman"/>
          <w:bCs/>
          <w:sz w:val="24"/>
          <w:szCs w:val="24"/>
          <w:lang w:eastAsia="zh-CN"/>
        </w:rPr>
        <w:t xml:space="preserve"> digit</w:t>
      </w:r>
      <w:r>
        <w:rPr>
          <w:rFonts w:ascii="Times New Roman" w:hAnsi="Times New Roman" w:cs="Times New Roman" w:eastAsia="Times New Roman"/>
          <w:bCs/>
          <w:sz w:val="24"/>
          <w:szCs w:val="24"/>
          <w:lang w:eastAsia="zh-CN"/>
        </w:rPr>
        <w:t xml:space="preserve">.</w:t>
      </w:r>
      <w:r>
        <w:rPr>
          <w:rFonts w:ascii="Times New Roman" w:hAnsi="Times New Roman" w:cs="Times New Roman" w:eastAsia="Times New Roman"/>
          <w:bCs/>
          <w:sz w:val="24"/>
          <w:szCs w:val="24"/>
          <w:lang w:eastAsia="zh-CN"/>
        </w:rPr>
        <w:t xml:space="preserve"> At </w:t>
      </w:r>
      <w:r>
        <w:rPr>
          <w:rFonts w:ascii="Times New Roman" w:hAnsi="Times New Roman" w:cs="Times New Roman" w:eastAsia="Times New Roman"/>
          <w:bCs/>
          <w:sz w:val="24"/>
          <w:szCs w:val="24"/>
          <w:lang w:eastAsia="zh-CN"/>
        </w:rPr>
        <w:t xml:space="preserve">this time,</w:t>
      </w:r>
      <w:r>
        <w:rPr>
          <w:rFonts w:ascii="Times New Roman" w:hAnsi="Times New Roman" w:cs="Times New Roman" w:eastAsia="Times New Roman"/>
          <w:bCs/>
          <w:sz w:val="24"/>
          <w:szCs w:val="24"/>
          <w:lang w:eastAsia="zh-CN"/>
        </w:rPr>
        <w:t xml:space="preserve"> the </w:t>
      </w:r>
      <w:r>
        <w:rPr>
          <w:rFonts w:ascii="Times New Roman" w:hAnsi="Times New Roman" w:cs="Times New Roman" w:eastAsia="Times New Roman"/>
          <w:bCs/>
          <w:sz w:val="24"/>
          <w:szCs w:val="24"/>
          <w:lang w:eastAsia="zh-CN"/>
        </w:rPr>
        <w:t xml:space="preserve">address code displayed</w:t>
      </w:r>
      <w:r>
        <w:rPr>
          <w:rFonts w:ascii="Times New Roman" w:hAnsi="Times New Roman" w:cs="Times New Roman" w:eastAsia="Times New Roman"/>
          <w:bCs/>
          <w:sz w:val="24"/>
          <w:szCs w:val="24"/>
          <w:lang w:eastAsia="zh-CN"/>
        </w:rPr>
        <w:t xml:space="preserve"> on the </w:t>
      </w:r>
      <w:r>
        <w:rPr>
          <w:rFonts w:ascii="Times New Roman" w:hAnsi="Times New Roman" w:cs="Times New Roman" w:eastAsia="Times New Roman"/>
          <w:bCs/>
          <w:sz w:val="24"/>
          <w:szCs w:val="24"/>
          <w:lang w:eastAsia="zh-CN"/>
        </w:rPr>
        <w:t xml:space="preserve">lighting panel will also</w:t>
      </w:r>
      <w:r>
        <w:rPr>
          <w:rFonts w:ascii="Times New Roman" w:hAnsi="Times New Roman" w:cs="Times New Roman" w:eastAsia="Times New Roman"/>
          <w:bCs/>
          <w:sz w:val="24"/>
          <w:szCs w:val="24"/>
          <w:lang w:eastAsia="zh-CN"/>
        </w:rPr>
        <w:t xml:space="preserve"> be </w:t>
      </w:r>
      <w:r>
        <w:rPr>
          <w:rFonts w:ascii="Times New Roman" w:hAnsi="Times New Roman" w:cs="Times New Roman" w:eastAsia="Times New Roman"/>
          <w:bCs/>
          <w:sz w:val="24"/>
          <w:szCs w:val="24"/>
          <w:lang w:eastAsia="zh-CN"/>
        </w:rPr>
        <w:t xml:space="preserve">updated synchronously.</w:t>
      </w:r>
    </w:p>
    <w:p>
      <w:pPr>
        <w:pStyle w:val="2"/>
        <w:spacing w:before="0" w:after="120"/>
        <w:ind w:firstLine="420" w:right="0"/>
        <w:jc w:val="both"/>
        <w:rPr/>
      </w:pPr>
      <w:r>
        <w:rPr>
          <w:rFonts w:cs="Times New Roman" w:ascii="Times New Roman" w:hAnsi="Times New Roman" w:eastAsia="Times New Roman"/>
          <w:b/>
          <w:bCs/>
          <w:sz w:val="24"/>
          <w:szCs w:val="24"/>
          <w:lang w:eastAsia="zh-CN"/>
        </w:rPr>
        <w:t xml:space="preserve">2) Settings:</w:t>
      </w:r>
      <w:r>
        <w:rPr>
          <w:rFonts w:cs="Times New Roman" w:ascii="Times New Roman" w:hAnsi="Times New Roman" w:eastAsia="Times New Roman"/>
          <w:bCs/>
          <w:sz w:val="24"/>
          <w:szCs w:val="24"/>
          <w:lang w:eastAsia="zh-CN"/>
        </w:rPr>
        <w:t xml:space="preserve"> </w:t>
      </w:r>
      <w:r>
        <w:rPr>
          <w:rFonts w:ascii="Times New Roman" w:hAnsi="Times New Roman" w:cs="Times New Roman" w:eastAsia="Times New Roman"/>
          <w:bCs/>
          <w:sz w:val="24"/>
          <w:szCs w:val="24"/>
          <w:lang w:eastAsia="zh-CN"/>
        </w:rPr>
        <w:t xml:space="preserve">Click</w:t>
      </w:r>
      <w:r>
        <w:rPr>
          <w:rFonts w:ascii="Times New Roman" w:hAnsi="Times New Roman" w:cs="Times New Roman" w:eastAsia="Times New Roman"/>
          <w:bCs/>
          <w:sz w:val="24"/>
          <w:szCs w:val="24"/>
          <w:lang w:eastAsia="zh-CN"/>
        </w:rPr>
        <w:t xml:space="preserve"> on the </w:t>
      </w:r>
      <w:r>
        <w:rPr>
          <w:rFonts w:ascii="Times New Roman" w:hAnsi="Times New Roman" w:cs="Times New Roman" w:eastAsia="Times New Roman"/>
          <w:bCs/>
          <w:sz w:val="24"/>
          <w:szCs w:val="24"/>
          <w:lang w:eastAsia="zh-CN"/>
        </w:rPr>
        <w:t xml:space="preserve">system options</w:t>
      </w:r>
      <w:r>
        <w:rPr>
          <w:rFonts w:ascii="Times New Roman" w:hAnsi="Times New Roman" w:cs="Times New Roman" w:eastAsia="Times New Roman"/>
          <w:bCs/>
          <w:sz w:val="24"/>
          <w:szCs w:val="24"/>
          <w:lang w:eastAsia="zh-CN"/>
        </w:rPr>
        <w:t xml:space="preserve"> to </w:t>
      </w:r>
      <w:r>
        <w:rPr>
          <w:rFonts w:ascii="Times New Roman" w:hAnsi="Times New Roman" w:cs="Times New Roman" w:eastAsia="Times New Roman"/>
          <w:bCs/>
          <w:sz w:val="24"/>
          <w:szCs w:val="24"/>
          <w:lang w:eastAsia="zh-CN"/>
        </w:rPr>
        <w:t xml:space="preserve">change</w:t>
      </w:r>
      <w:r>
        <w:rPr>
          <w:rFonts w:ascii="Times New Roman" w:hAnsi="Times New Roman" w:cs="Times New Roman" w:eastAsia="Times New Roman"/>
          <w:bCs/>
          <w:sz w:val="24"/>
          <w:szCs w:val="24"/>
          <w:lang w:eastAsia="zh-CN"/>
        </w:rPr>
        <w:t xml:space="preserve"> the </w:t>
      </w:r>
      <w:r>
        <w:rPr>
          <w:rFonts w:ascii="Times New Roman" w:hAnsi="Times New Roman" w:cs="Times New Roman" w:eastAsia="Times New Roman"/>
          <w:bCs/>
          <w:sz w:val="24"/>
          <w:szCs w:val="24"/>
          <w:lang w:eastAsia="zh-CN"/>
        </w:rPr>
        <w:t xml:space="preserve">working mode, working parameters</w:t>
      </w:r>
      <w:r>
        <w:rPr>
          <w:rFonts w:ascii="Times New Roman" w:hAnsi="Times New Roman" w:cs="Times New Roman" w:eastAsia="Times New Roman"/>
          <w:bCs/>
          <w:sz w:val="24"/>
          <w:szCs w:val="24"/>
          <w:lang w:eastAsia="zh-CN"/>
        </w:rPr>
        <w:t xml:space="preserve">, </w:t>
      </w:r>
      <w:r>
        <w:rPr>
          <w:rFonts w:ascii="Times New Roman" w:hAnsi="Times New Roman" w:cs="Times New Roman" w:eastAsia="Times New Roman"/>
          <w:bCs/>
          <w:sz w:val="24"/>
          <w:szCs w:val="24"/>
          <w:lang w:eastAsia="zh-CN"/>
        </w:rPr>
        <w:t xml:space="preserve">and panel display settings of</w:t>
      </w:r>
      <w:r>
        <w:rPr>
          <w:rFonts w:ascii="Times New Roman" w:hAnsi="Times New Roman" w:cs="Times New Roman" w:eastAsia="Times New Roman"/>
          <w:bCs/>
          <w:sz w:val="24"/>
          <w:szCs w:val="24"/>
          <w:lang w:eastAsia="zh-CN"/>
        </w:rPr>
        <w:t xml:space="preserve"> the </w:t>
      </w:r>
      <w:r>
        <w:rPr>
          <w:rFonts w:ascii="Times New Roman" w:hAnsi="Times New Roman" w:cs="Times New Roman" w:eastAsia="Times New Roman"/>
          <w:bCs/>
          <w:sz w:val="24"/>
          <w:szCs w:val="24"/>
          <w:lang w:eastAsia="zh-CN"/>
        </w:rPr>
        <w:t xml:space="preserve">lighting fixtures.</w:t>
      </w:r>
    </w:p>
    <w:p>
      <w:pPr>
        <w:pStyle w:val="2"/>
        <w:spacing w:before="0" w:after="120"/>
        <w:jc w:val="both"/>
        <w:rPr/>
      </w:pPr>
      <w:r>
        <w:rPr>
          <w:rFonts w:cs="Times New Roman" w:ascii="Times New Roman" w:hAnsi="Times New Roman" w:eastAsia="Times New Roman"/>
          <w:b/>
          <w:bCs/>
          <w:sz w:val="24"/>
          <w:szCs w:val="24"/>
          <w:lang w:eastAsia="zh-CN"/>
        </w:rPr>
        <w:t xml:space="preserve"/>
      </w:r>
      <w:r>
        <w:rPr>
          <w:rFonts w:cs="Times New Roman" w:ascii="Times New Roman" w:hAnsi="Times New Roman" w:eastAsia="Times New Roman"/>
          <w:sz w:val="24"/>
          <w:szCs w:val="24"/>
          <w:lang w:eastAsia="zh-CN"/>
          <w:b/>
          <w:bCs/>
        </w:rPr>
        <w:t xml:space="preserve">3) Test:</w:t>
      </w:r>
      <w:r>
        <w:rPr>
          <w:rFonts w:cs="Times New Roman" w:ascii="Times New Roman" w:hAnsi="Times New Roman" w:eastAsia="Times New Roman"/>
          <w:bCs/>
          <w:sz w:val="24"/>
          <w:szCs w:val="24"/>
          <w:lang w:eastAsia="zh-CN"/>
        </w:rPr>
        <w:t xml:space="preserve"> </w:t>
      </w:r>
      <w:r>
        <w:rPr>
          <w:rFonts w:ascii="Times New Roman" w:hAnsi="Times New Roman" w:cs="Times New Roman" w:eastAsia="Times New Roman"/>
          <w:bCs/>
          <w:sz w:val="24"/>
          <w:szCs w:val="24"/>
          <w:lang w:eastAsia="zh-CN"/>
        </w:rPr>
        <w:t xml:space="preserve">Click</w:t>
      </w:r>
      <w:r>
        <w:rPr>
          <w:rFonts w:ascii="Times New Roman" w:hAnsi="Times New Roman" w:cs="Times New Roman" w:eastAsia="Times New Roman"/>
          <w:bCs/>
          <w:sz w:val="24"/>
          <w:szCs w:val="24"/>
          <w:lang w:eastAsia="zh-CN"/>
        </w:rPr>
        <w:t xml:space="preserve"> to </w:t>
      </w:r>
      <w:r>
        <w:rPr>
          <w:rFonts w:ascii="Times New Roman" w:hAnsi="Times New Roman" w:cs="Times New Roman" w:eastAsia="Times New Roman"/>
          <w:bCs/>
          <w:sz w:val="24"/>
          <w:szCs w:val="24"/>
          <w:lang w:eastAsia="zh-CN"/>
        </w:rPr>
        <w:t xml:space="preserve">enter manual mode and control</w:t>
      </w:r>
      <w:r>
        <w:rPr>
          <w:rFonts w:ascii="Times New Roman" w:hAnsi="Times New Roman" w:cs="Times New Roman" w:eastAsia="Times New Roman"/>
          <w:bCs/>
          <w:sz w:val="24"/>
          <w:szCs w:val="24"/>
          <w:lang w:eastAsia="zh-CN"/>
        </w:rPr>
        <w:t xml:space="preserve"> the </w:t>
      </w:r>
      <w:r>
        <w:rPr>
          <w:rFonts w:ascii="Times New Roman" w:hAnsi="Times New Roman" w:cs="Times New Roman" w:eastAsia="Times New Roman"/>
          <w:bCs/>
          <w:sz w:val="24"/>
          <w:szCs w:val="24"/>
          <w:lang w:eastAsia="zh-CN"/>
        </w:rPr>
        <w:t xml:space="preserve">functions of</w:t>
      </w:r>
      <w:r>
        <w:rPr>
          <w:rFonts w:ascii="Times New Roman" w:hAnsi="Times New Roman" w:cs="Times New Roman" w:eastAsia="Times New Roman"/>
          <w:bCs/>
          <w:sz w:val="24"/>
          <w:szCs w:val="24"/>
          <w:lang w:eastAsia="zh-CN"/>
        </w:rPr>
        <w:t xml:space="preserve"> the </w:t>
      </w:r>
      <w:r>
        <w:rPr>
          <w:rFonts w:ascii="Times New Roman" w:hAnsi="Times New Roman" w:cs="Times New Roman" w:eastAsia="Times New Roman"/>
          <w:bCs/>
          <w:sz w:val="24"/>
          <w:szCs w:val="24"/>
          <w:lang w:eastAsia="zh-CN"/>
        </w:rPr>
        <w:t xml:space="preserve">lighting fixtures</w:t>
      </w:r>
      <w:r>
        <w:rPr>
          <w:rFonts w:ascii="Times New Roman" w:hAnsi="Times New Roman" w:cs="Times New Roman" w:eastAsia="Times New Roman"/>
          <w:bCs/>
          <w:sz w:val="24"/>
          <w:szCs w:val="24"/>
          <w:lang w:eastAsia="zh-CN"/>
        </w:rPr>
        <w:t xml:space="preserve">. Please </w:t>
      </w:r>
      <w:r>
        <w:rPr>
          <w:rFonts w:ascii="Times New Roman" w:hAnsi="Times New Roman" w:cs="Times New Roman" w:eastAsia="Times New Roman"/>
          <w:b/>
          <w:sz w:val="24"/>
          <w:szCs w:val="24"/>
          <w:lang w:eastAsia="zh-CN"/>
        </w:rPr>
        <w:t xml:space="preserve">refer</w:t>
      </w:r>
      <w:r>
        <w:rPr>
          <w:rFonts w:ascii="Times New Roman" w:hAnsi="Times New Roman" w:cs="Times New Roman" w:eastAsia="Times New Roman"/>
          <w:sz w:val="24"/>
          <w:szCs w:val="24"/>
          <w:lang w:eastAsia="zh-CN"/>
        </w:rPr>
        <w:t xml:space="preserve"> to the </w:t>
      </w:r>
      <w:r>
        <w:rPr>
          <w:rFonts w:ascii="Times New Roman" w:hAnsi="Times New Roman" w:cs="Times New Roman" w:eastAsia="Times New Roman"/>
          <w:b/>
          <w:sz w:val="24"/>
          <w:szCs w:val="24"/>
          <w:lang w:eastAsia="zh-CN"/>
        </w:rPr>
        <w:t xml:space="preserve">channel table</w:t>
      </w:r>
      <w:r>
        <w:rPr>
          <w:rFonts w:ascii="Times New Roman" w:hAnsi="Times New Roman" w:cs="Times New Roman" w:eastAsia="Times New Roman"/>
          <w:sz w:val="24"/>
          <w:szCs w:val="24"/>
          <w:lang w:eastAsia="zh-CN"/>
        </w:rPr>
        <w:t xml:space="preserve"> for </w:t>
      </w:r>
      <w:r>
        <w:rPr>
          <w:rFonts w:ascii="Times New Roman" w:hAnsi="Times New Roman" w:cs="Times New Roman" w:eastAsia="Times New Roman"/>
          <w:b/>
          <w:sz w:val="24"/>
          <w:szCs w:val="24"/>
          <w:lang w:eastAsia="zh-CN"/>
        </w:rPr>
        <w:t xml:space="preserve">specific details</w:t>
      </w:r>
      <w:r>
        <w:rPr>
          <w:rFonts w:ascii="Times New Roman" w:hAnsi="Times New Roman" w:cs="Times New Roman" w:eastAsia="Times New Roman"/>
          <w:bCs/>
          <w:sz w:val="24"/>
          <w:szCs w:val="24"/>
          <w:lang w:eastAsia="zh-CN"/>
        </w:rPr>
        <w:t xml:space="preserve">.</w:t>
      </w:r>
    </w:p>
    <w:p>
      <w:pPr>
        <w:pStyle w:val="Normal"/>
        <w:spacing w:lineRule="auto" w:line="220"/>
        <w:ind w:firstLine="482" w:right="0"/>
        <w:rPr>
          <w:rFonts w:eastAsia="宋体;SimSun"/>
          <w:sz w:val="24"/>
          <w:szCs w:val="24"/>
          <w:lang w:eastAsia="zh-CN"/>
        </w:rPr>
      </w:pPr>
      <w:r>
        <w:rPr>
          <w:rFonts w:eastAsia="Times New Roman" w:cs="Times New Roman" w:ascii="Times New Roman" w:hAnsi="Times New Roman"/>
          <w:b/>
          <w:bCs/>
          <w:sz w:val="24"/>
          <w:szCs w:val="24"/>
          <w:lang w:eastAsia="zh-CN"/>
        </w:rPr>
        <w:t xml:space="preserve">4) System:</w:t>
      </w:r>
      <w:r>
        <w:rPr>
          <w:rFonts w:eastAsia="Times New Roman" w:cs="Times New Roman" w:ascii="Times New Roman" w:hAnsi="Times New Roman"/>
          <w:bCs/>
          <w:sz w:val="24"/>
          <w:szCs w:val="24"/>
          <w:lang w:eastAsia="zh-CN"/>
        </w:rPr>
        <w:t xml:space="preserve"> </w:t>
      </w:r>
      <w:r>
        <w:rPr>
          <w:rFonts w:ascii="Times New Roman" w:hAnsi="Times New Roman" w:cs="Times New Roman" w:eastAsia="Times New Roman"/>
          <w:bCs/>
          <w:sz w:val="24"/>
          <w:szCs w:val="24"/>
          <w:lang w:eastAsia="zh-CN"/>
        </w:rPr>
        <w:t xml:space="preserve">Click</w:t>
      </w:r>
      <w:r>
        <w:rPr>
          <w:rFonts w:ascii="Times New Roman" w:hAnsi="Times New Roman" w:cs="Times New Roman" w:eastAsia="Times New Roman"/>
          <w:bCs/>
          <w:sz w:val="24"/>
          <w:szCs w:val="24"/>
          <w:lang w:eastAsia="zh-CN"/>
        </w:rPr>
        <w:t xml:space="preserve"> to </w:t>
      </w:r>
      <w:r>
        <w:rPr>
          <w:rFonts w:ascii="Times New Roman" w:hAnsi="Times New Roman" w:cs="Times New Roman" w:eastAsia="Times New Roman"/>
          <w:bCs/>
          <w:sz w:val="24"/>
          <w:szCs w:val="24"/>
          <w:lang w:eastAsia="zh-CN"/>
        </w:rPr>
        <w:t xml:space="preserve">enter</w:t>
      </w:r>
      <w:r>
        <w:rPr>
          <w:rFonts w:ascii="Times New Roman" w:hAnsi="Times New Roman" w:cs="Times New Roman" w:eastAsia="Times New Roman"/>
          <w:bCs/>
          <w:sz w:val="24"/>
          <w:szCs w:val="24"/>
          <w:lang w:eastAsia="zh-CN"/>
        </w:rPr>
        <w:t xml:space="preserve"> and </w:t>
      </w:r>
      <w:r>
        <w:rPr>
          <w:rFonts w:ascii="Times New Roman" w:hAnsi="Times New Roman" w:cs="Times New Roman" w:eastAsia="Times New Roman"/>
          <w:bCs/>
          <w:sz w:val="24"/>
          <w:szCs w:val="24"/>
          <w:lang w:eastAsia="zh-CN"/>
        </w:rPr>
        <w:t xml:space="preserve">view information such</w:t>
      </w:r>
      <w:r>
        <w:rPr>
          <w:rFonts w:ascii="Times New Roman" w:hAnsi="Times New Roman" w:cs="Times New Roman" w:eastAsia="Times New Roman"/>
          <w:bCs/>
          <w:sz w:val="24"/>
          <w:szCs w:val="24"/>
          <w:lang w:eastAsia="zh-CN"/>
        </w:rPr>
        <w:t xml:space="preserve"> as </w:t>
      </w:r>
      <w:r>
        <w:rPr>
          <w:rFonts w:ascii="Times New Roman" w:hAnsi="Times New Roman" w:cs="Times New Roman" w:eastAsia="Times New Roman"/>
          <w:bCs/>
          <w:sz w:val="24"/>
          <w:szCs w:val="24"/>
          <w:lang w:eastAsia="zh-CN"/>
        </w:rPr>
        <w:t xml:space="preserve">software</w:t>
      </w:r>
      <w:r>
        <w:rPr>
          <w:rFonts w:ascii="Times New Roman" w:hAnsi="Times New Roman" w:cs="Times New Roman" w:eastAsia="Times New Roman"/>
          <w:bCs/>
          <w:sz w:val="24"/>
          <w:szCs w:val="24"/>
          <w:lang w:eastAsia="zh-CN"/>
        </w:rPr>
        <w:t xml:space="preserve"> and </w:t>
      </w:r>
      <w:r>
        <w:rPr>
          <w:rFonts w:ascii="Times New Roman" w:hAnsi="Times New Roman" w:cs="Times New Roman" w:eastAsia="Times New Roman"/>
          <w:bCs/>
          <w:sz w:val="24"/>
          <w:szCs w:val="24"/>
          <w:lang w:eastAsia="zh-CN"/>
        </w:rPr>
        <w:t xml:space="preserve">hardware versions.</w:t>
      </w:r>
    </w:p>
    <w:p>
      <w:pPr>
        <w:pStyle w:val="Normal"/>
        <w:spacing w:lineRule="auto" w:line="220"/>
        <w:ind w:firstLine="482" w:right="0"/>
        <w:rPr/>
      </w:pPr>
      <w:r>
        <w:rPr>
          <w:rFonts w:eastAsia="Times New Roman" w:cs="Times New Roman" w:ascii="Times New Roman" w:hAnsi="Times New Roman"/>
          <w:b/>
          <w:bCs/>
          <w:sz w:val="24"/>
          <w:szCs w:val="24"/>
          <w:lang w:eastAsia="zh-CN"/>
        </w:rPr>
        <w:t xml:space="preserve">5) Advanced:</w:t>
      </w:r>
      <w:r>
        <w:rPr>
          <w:rFonts w:eastAsia="Times New Roman" w:cs="Times New Roman" w:ascii="Times New Roman" w:hAnsi="Times New Roman"/>
          <w:bCs/>
          <w:sz w:val="24"/>
          <w:szCs w:val="24"/>
          <w:lang w:eastAsia="zh-CN"/>
        </w:rPr>
        <w:t xml:space="preserve"> </w:t>
      </w:r>
      <w:r>
        <w:rPr>
          <w:rFonts w:ascii="Times New Roman" w:hAnsi="Times New Roman" w:cs="Times New Roman" w:eastAsia="Times New Roman"/>
          <w:bCs/>
          <w:sz w:val="24"/>
          <w:szCs w:val="24"/>
          <w:lang w:eastAsia="zh-CN"/>
        </w:rPr>
        <w:t xml:space="preserve">Click</w:t>
      </w:r>
      <w:r>
        <w:rPr>
          <w:rFonts w:ascii="Times New Roman" w:hAnsi="Times New Roman" w:cs="Times New Roman" w:eastAsia="Times New Roman"/>
          <w:bCs/>
          <w:sz w:val="24"/>
          <w:szCs w:val="24"/>
          <w:lang w:eastAsia="zh-CN"/>
        </w:rPr>
        <w:t xml:space="preserve"> to </w:t>
      </w:r>
      <w:r>
        <w:rPr>
          <w:rFonts w:ascii="Times New Roman" w:hAnsi="Times New Roman" w:cs="Times New Roman" w:eastAsia="Times New Roman"/>
          <w:bCs/>
          <w:sz w:val="24"/>
          <w:szCs w:val="24"/>
          <w:lang w:eastAsia="zh-CN"/>
        </w:rPr>
        <w:t xml:space="preserve">enter</w:t>
      </w:r>
      <w:r>
        <w:rPr>
          <w:rFonts w:ascii="Times New Roman" w:hAnsi="Times New Roman" w:cs="Times New Roman" w:eastAsia="Times New Roman"/>
          <w:bCs/>
          <w:sz w:val="24"/>
          <w:szCs w:val="24"/>
          <w:lang w:eastAsia="zh-CN"/>
        </w:rPr>
        <w:t xml:space="preserve"> and </w:t>
      </w:r>
      <w:r>
        <w:rPr>
          <w:rFonts w:ascii="Times New Roman" w:hAnsi="Times New Roman" w:cs="Times New Roman" w:eastAsia="Times New Roman"/>
          <w:bCs/>
          <w:sz w:val="24"/>
          <w:szCs w:val="24"/>
          <w:lang w:eastAsia="zh-CN"/>
        </w:rPr>
        <w:t xml:space="preserve">view information such</w:t>
      </w:r>
      <w:r>
        <w:rPr>
          <w:rFonts w:ascii="Times New Roman" w:hAnsi="Times New Roman" w:cs="Times New Roman" w:eastAsia="Times New Roman"/>
          <w:bCs/>
          <w:sz w:val="24"/>
          <w:szCs w:val="24"/>
          <w:lang w:eastAsia="zh-CN"/>
        </w:rPr>
        <w:t xml:space="preserve"> as </w:t>
      </w:r>
      <w:r>
        <w:rPr>
          <w:rFonts w:ascii="Times New Roman" w:hAnsi="Times New Roman" w:cs="Times New Roman" w:eastAsia="Times New Roman"/>
          <w:bCs/>
          <w:sz w:val="24"/>
          <w:szCs w:val="24"/>
          <w:lang w:eastAsia="zh-CN"/>
        </w:rPr>
        <w:t xml:space="preserve">software</w:t>
      </w:r>
      <w:r>
        <w:rPr>
          <w:rFonts w:ascii="Times New Roman" w:hAnsi="Times New Roman" w:cs="Times New Roman" w:eastAsia="Times New Roman"/>
          <w:bCs/>
          <w:sz w:val="24"/>
          <w:szCs w:val="24"/>
          <w:lang w:eastAsia="zh-CN"/>
        </w:rPr>
        <w:t xml:space="preserve"> and </w:t>
      </w:r>
      <w:r>
        <w:rPr>
          <w:rFonts w:ascii="Times New Roman" w:hAnsi="Times New Roman" w:cs="Times New Roman" w:eastAsia="Times New Roman"/>
          <w:bCs/>
          <w:sz w:val="24"/>
          <w:szCs w:val="24"/>
          <w:lang w:eastAsia="zh-CN"/>
        </w:rPr>
        <w:t xml:space="preserve">hardware versions.</w:t>
      </w:r>
    </w:p>
    <w:p>
      <w:pPr>
        <w:pStyle w:val="Normal"/>
        <w:spacing w:lineRule="auto" w:line="220"/>
        <w:ind w:firstLine="482" w:right="0"/>
        <w:rPr/>
      </w:pPr>
      <w:r>
        <w:rPr>
          <w:rFonts w:eastAsia="Times New Roman" w:cs="Times New Roman" w:ascii="Times New Roman" w:hAnsi="Times New Roman"/>
          <w:b/>
          <w:bCs/>
          <w:sz w:val="24"/>
          <w:szCs w:val="24"/>
          <w:lang w:eastAsia="zh-CN"/>
        </w:rPr>
        <w:t xml:space="preserve">6) Information:</w:t>
      </w:r>
      <w:r>
        <w:rPr>
          <w:rFonts w:eastAsia="Times New Roman" w:cs="Times New Roman" w:ascii="Times New Roman" w:hAnsi="Times New Roman"/>
          <w:bCs/>
          <w:sz w:val="24"/>
          <w:szCs w:val="24"/>
          <w:lang w:eastAsia="zh-CN"/>
        </w:rPr>
        <w:t xml:space="preserve"> </w:t>
      </w:r>
      <w:r>
        <w:rPr>
          <w:rFonts w:ascii="Times New Roman" w:hAnsi="Times New Roman" w:cs="Times New Roman" w:eastAsia="Times New Roman"/>
          <w:bCs/>
          <w:sz w:val="24"/>
          <w:szCs w:val="24"/>
          <w:lang w:eastAsia="zh-CN"/>
        </w:rPr>
        <w:t xml:space="preserve">Click to view system error</w:t>
      </w:r>
      <w:r>
        <w:rPr>
          <w:rFonts w:ascii="Times New Roman" w:hAnsi="Times New Roman" w:cs="Times New Roman" w:eastAsia="Times New Roman"/>
          <w:bCs/>
          <w:sz w:val="24"/>
          <w:szCs w:val="24"/>
          <w:lang w:eastAsia="zh-CN"/>
        </w:rPr>
        <w:t xml:space="preserve"> correction</w:t>
      </w:r>
      <w:r>
        <w:rPr>
          <w:rFonts w:ascii="Times New Roman" w:hAnsi="Times New Roman" w:cs="Times New Roman" w:eastAsia="Times New Roman"/>
          <w:bCs/>
          <w:sz w:val="24"/>
          <w:szCs w:val="24"/>
          <w:lang w:eastAsia="zh-CN"/>
        </w:rPr>
        <w:t xml:space="preserve">, software</w:t>
      </w:r>
      <w:r>
        <w:rPr>
          <w:rFonts w:ascii="Times New Roman" w:hAnsi="Times New Roman" w:cs="Times New Roman" w:eastAsia="Times New Roman"/>
          <w:bCs/>
          <w:sz w:val="24"/>
          <w:szCs w:val="24"/>
          <w:lang w:eastAsia="zh-CN"/>
        </w:rPr>
        <w:t xml:space="preserve"> and </w:t>
      </w:r>
      <w:r>
        <w:rPr>
          <w:rFonts w:ascii="Times New Roman" w:hAnsi="Times New Roman" w:cs="Times New Roman" w:eastAsia="Times New Roman"/>
          <w:bCs/>
          <w:sz w:val="24"/>
          <w:szCs w:val="24"/>
          <w:lang w:eastAsia="zh-CN"/>
        </w:rPr>
        <w:t xml:space="preserve">hardware versions</w:t>
      </w:r>
      <w:r>
        <w:rPr>
          <w:rFonts w:ascii="Times New Roman" w:hAnsi="Times New Roman" w:cs="Times New Roman" w:eastAsia="Times New Roman"/>
          <w:bCs/>
          <w:sz w:val="24"/>
          <w:szCs w:val="24"/>
          <w:lang w:eastAsia="zh-CN"/>
        </w:rPr>
        <w:t xml:space="preserve">, and </w:t>
      </w:r>
      <w:r>
        <w:rPr>
          <w:rFonts w:ascii="Times New Roman" w:hAnsi="Times New Roman" w:cs="Times New Roman" w:eastAsia="Times New Roman"/>
          <w:bCs/>
          <w:sz w:val="24"/>
          <w:szCs w:val="24"/>
          <w:lang w:eastAsia="zh-CN"/>
        </w:rPr>
        <w:t xml:space="preserve">other information.</w:t>
      </w:r>
    </w:p>
    <w:p>
      <w:pPr>
        <w:pStyle w:val="ListParagraph"/>
        <w:ind w:hanging="0" w:right="0"/>
        <w:jc w:val="center"/>
        <w:rPr>
          <w:rFonts w:ascii="宋体;SimSun" w:hAnsi="宋体;SimSun" w:eastAsia="宋体;SimSun" w:cs="宋体;SimSun"/>
          <w:b/>
          <w:sz w:val="28"/>
          <w:szCs w:val="28"/>
          <w:lang w:eastAsia="zh-CN"/>
        </w:rPr>
        <w:spacing/>
      </w:pPr>
      <w:r>
        <w:rPr/>
        <w:drawing>
          <wp:inline distT="0" distB="0" distL="0" distR="0">
            <wp:extent cx="4231640" cy="2700020"/>
            <wp:effectExtent l="0" t="0" r="0" b="0"/>
            <wp:docPr id="7" name="图片 4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9" descr=""/>
                    <pic:cNvPicPr>
                      <a:picLocks noChangeAspect="1" noChangeArrowheads="1"/>
                    </pic:cNvPicPr>
                  </pic:nvPicPr>
                  <pic:blipFill>
                    <a:blip r:embed="rId13"/>
                    <a:srcRect l="-5" t="-8" r="-5" b="-8"/>
                    <a:stretch>
                      <a:fillRect/>
                    </a:stretch>
                  </pic:blipFill>
                  <pic:spPr bwMode="auto">
                    <a:xfrm>
                      <a:off x="0" y="0"/>
                      <a:ext cx="4231640" cy="2700020"/>
                    </a:xfrm>
                    <a:prstGeom prst="rect">
                      <a:avLst/>
                    </a:prstGeom>
                  </pic:spPr>
                </pic:pic>
              </a:graphicData>
            </a:graphic>
          </wp:inline>
        </w:drawing>
      </w:r>
    </w:p>
    <w:p>
      <w:pPr>
        <w:pStyle w:val="2"/>
        <w:spacing w:before="0" w:after="120"/>
        <w:rPr>
          <w:sz w:val="20"/>
          <w:szCs w:val="20"/>
          <w:lang w:eastAsia="zh-CN"/>
        </w:rPr>
      </w:pPr>
      <w:r>
        <w:rPr>
          <w:sz w:val="20"/>
          <w:szCs w:val="20"/>
          <w:lang w:eastAsia="zh-CN"/>
          <w:rFonts w:eastAsia="Times New Roman" w:cs="Times New Roman" w:hAnsi="Times New Roman" w:ascii="Times New Roman"/>
        </w:rPr>
        <w:t xml:space="preserve">Figure 4 Determine input window</w:t>
      </w:r>
    </w:p>
    <w:p>
      <w:pPr>
        <w:pStyle w:val="Heading2"/>
        <w:numPr>
          <w:ilvl w:val="0"/>
          <w:numId w:val="0"/>
        </w:numPr>
        <w:ind w:hanging="0" w:left="0"/>
        <w:rPr>
          <w:lang w:eastAsia="zh-CN"/>
        </w:rPr>
        <w:spacing/>
      </w:pPr>
      <w:r>
        <w:rPr>
          <w:lang w:eastAsia="zh-CN"/>
          <w:rFonts w:eastAsia="Times New Roman" w:cs="Times New Roman" w:hAnsi="Times New Roman" w:ascii="Times New Roman"/>
        </w:rPr>
        <w:t xml:space="preserve">2.1 System Settings</w:t>
      </w:r>
    </w:p>
    <w:p>
      <w:pPr>
        <w:pStyle w:val="Normal"/>
        <w:jc w:val="center"/>
        <w:rPr>
          <w:lang w:eastAsia="zh-CN"/>
        </w:rPr>
        <w:spacing/>
      </w:pPr>
      <w:r>
        <w:rPr/>
        <w:drawing>
          <wp:inline distT="0" distB="0" distL="0" distR="0">
            <wp:extent cx="6479540" cy="1534160"/>
            <wp:effectExtent l="0" t="0" r="0" b="0"/>
            <wp:docPr id="8" name="图片 5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0" descr=""/>
                    <pic:cNvPicPr>
                      <a:picLocks noChangeAspect="1" noChangeArrowheads="1"/>
                    </pic:cNvPicPr>
                  </pic:nvPicPr>
                  <pic:blipFill>
                    <a:blip r:embed="rId14"/>
                    <a:srcRect l="-4" t="-15" r="-4" b="-15"/>
                    <a:stretch>
                      <a:fillRect/>
                    </a:stretch>
                  </pic:blipFill>
                  <pic:spPr bwMode="auto">
                    <a:xfrm>
                      <a:off x="0" y="0"/>
                      <a:ext cx="6479540" cy="1534160"/>
                    </a:xfrm>
                    <a:prstGeom prst="rect">
                      <a:avLst/>
                    </a:prstGeom>
                  </pic:spPr>
                </pic:pic>
              </a:graphicData>
            </a:graphic>
          </wp:inline>
        </w:drawing>
      </w:r>
    </w:p>
    <w:p>
      <w:pPr>
        <w:pStyle w:val="2"/>
        <w:spacing w:before="0" w:after="120"/>
        <w:rPr/>
      </w:pPr>
      <w:r>
        <w:rPr>
          <w:sz w:val="20"/>
          <w:szCs w:val="20"/>
          <w:lang w:eastAsia="zh-CN"/>
          <w:rFonts w:eastAsia="Times New Roman" w:cs="Times New Roman" w:hAnsi="Times New Roman" w:ascii="Times New Roman"/>
        </w:rPr>
        <w:t xml:space="preserve">Figure 5 System Settings Window</w:t>
      </w:r>
    </w:p>
    <w:p>
      <w:pPr>
        <w:pStyle w:val="2"/>
        <w:spacing w:before="0" w:after="120"/>
        <w:jc w:val="both"/>
        <w:rPr>
          <w:rFonts w:ascii="宋体;SimSun" w:hAnsi="宋体;SimSun" w:cs="宋体;SimSun"/>
          <w:bCs/>
          <w:sz w:val="21"/>
          <w:szCs w:val="21"/>
          <w:lang w:eastAsia="zh-CN"/>
        </w:rPr>
      </w:pPr>
      <w:r>
        <w:rPr>
          <w:rFonts w:cs="宋体;SimSun" w:ascii="宋体;SimSun" w:hAnsi="宋体;SimSun"/>
          <w:bCs/>
          <w:sz w:val="21"/>
          <w:szCs w:val="21"/>
          <w:lang w:eastAsia="zh-CN"/>
        </w:rPr>
        <w:tab/>
      </w:r>
      <w:r>
        <w:rPr>
          <w:rFonts w:ascii="Times New Roman" w:hAnsi="Times New Roman" w:cs="Times New Roman" w:eastAsia="Times New Roman"/>
          <w:bCs/>
          <w:sz w:val="21"/>
          <w:szCs w:val="21"/>
          <w:lang w:eastAsia="zh-CN"/>
        </w:rPr>
        <w:t xml:space="preserve">The system settings interface is shown in Figure 5. Enter the system settings, click the "ENTER" key to select the settings that need to be modified, then use the "UP" and "DOWN" keys to select the changes, and finally confirm with the "ENTER" key to change the working mode, working parameters, and panel display settings of the lighting fixtures. The specific details are shown in Table 1.</w:t>
      </w:r>
    </w:p>
    <w:tbl>
      <w:tblPr>
        <w:tblW w:w="4650" w:type="pct"/>
        <w:jc w:val="center"/>
        <w:tblInd w:w="0" w:type="dxa"/>
        <w:tblLayout w:type="fixed"/>
        <w:tblCellMar>
          <w:top w:w="0" w:type="dxa"/>
          <w:left w:w="108" w:type="dxa"/>
          <w:bottom w:w="0" w:type="dxa"/>
          <w:right w:w="108" w:type="dxa"/>
        </w:tblCellMar>
      </w:tblPr>
      <w:tblGrid>
        <w:gridCol w:w="1506"/>
        <w:gridCol w:w="1413"/>
        <w:gridCol w:w="6572"/>
      </w:tblGrid>
      <w:tr>
        <w:trPr>
          <w:trHeight w:val="379" w:hRule="atLeast"/>
        </w:trPr>
        <w:tc>
          <w:tcPr>
            <w:tcW w:w="1506" w:type="dxa"/>
            <w:tcBorders>
              <w:top w:val="single" w:sz="4" w:space="0" w:color="000000"/>
              <w:left w:val="single" w:sz="4" w:space="0" w:color="000000"/>
              <w:bottom w:val="single" w:sz="4" w:space="0" w:color="000000"/>
              <w:right w:val="single" w:sz="4" w:space="0" w:color="000000"/>
            </w:tcBorders>
            <w:vAlign w:val="center"/>
          </w:tcPr>
          <w:p>
            <w:pPr>
              <w:pStyle w:val="Normal"/>
              <w:jc w:val="center"/>
              <w:textAlignment w:val="center"/>
              <w:rPr>
                <w:rFonts w:ascii="宋体;SimSun" w:hAnsi="宋体;SimSun" w:cs="宋体;SimSun"/>
                <w:b/>
                <w:bCs/>
              </w:rPr>
              <w:spacing/>
            </w:pPr>
            <w:r>
              <w:rPr>
                <w:rFonts w:ascii="Times New Roman" w:hAnsi="Times New Roman" w:cs="Times New Roman" w:eastAsia="Times New Roman"/>
                <w:b/>
                <w:bCs/>
                <w:lang w:bidi="ar"/>
              </w:rPr>
              <w:t xml:space="preserve">option </w:t>
            </w:r>
          </w:p>
        </w:tc>
        <w:tc>
          <w:tcPr>
            <w:tcW w:w="7985" w:type="dxa"/>
            <w:gridSpan w:val="2"/>
            <w:tcBorders>
              <w:top w:val="single" w:sz="4" w:space="0" w:color="000000"/>
              <w:left w:val="single" w:sz="4" w:space="0" w:color="000000"/>
              <w:bottom w:val="single" w:sz="4" w:space="0" w:color="000000"/>
              <w:right w:val="single" w:sz="4" w:space="0" w:color="000000"/>
            </w:tcBorders>
            <w:vAlign w:val="center"/>
          </w:tcPr>
          <w:p>
            <w:pPr>
              <w:pStyle w:val="Normal"/>
              <w:jc w:val="center"/>
              <w:textAlignment w:val="center"/>
              <w:rPr>
                <w:rFonts w:ascii="宋体;SimSun" w:hAnsi="宋体;SimSun" w:cs="宋体;SimSun"/>
                <w:b/>
                <w:bCs/>
              </w:rPr>
              <w:spacing/>
            </w:pPr>
            <w:r>
              <w:rPr>
                <w:rFonts w:ascii="Times New Roman" w:hAnsi="Times New Roman" w:cs="Times New Roman" w:eastAsia="Times New Roman"/>
                <w:b/>
                <w:bCs/>
                <w:lang w:bidi="ar"/>
              </w:rPr>
              <w:t xml:space="preserve">describe </w:t>
            </w:r>
          </w:p>
        </w:tc>
      </w:tr>
      <w:tr>
        <w:trPr>
          <w:trHeight w:val="388" w:hRule="atLeast"/>
        </w:trPr>
        <w:tc>
          <w:tcPr>
            <w:tcW w:w="1506" w:type="dxa"/>
            <w:vMerge w:val="restart"/>
            <w:tcBorders>
              <w:top w:val="single" w:sz="4" w:space="0" w:color="000000"/>
              <w:left w:val="single" w:sz="4" w:space="0" w:color="000000"/>
              <w:bottom w:val="single" w:sz="4" w:space="0" w:color="000000"/>
              <w:right w:val="single" w:sz="4" w:space="0" w:color="000000"/>
            </w:tcBorders>
            <w:vAlign w:val="center"/>
          </w:tcPr>
          <w:p>
            <w:pPr>
              <w:pStyle w:val="Normal"/>
              <w:textAlignment w:val="center"/>
              <w:rPr>
                <w:rFonts w:ascii="宋体;SimSun" w:hAnsi="宋体;SimSun" w:cs="宋体;SimSun"/>
                <w:sz w:val="24"/>
                <w:szCs w:val="24"/>
              </w:rPr>
              <w:spacing/>
            </w:pPr>
            <w:r>
              <w:rPr>
                <w:rFonts w:ascii="Times New Roman" w:hAnsi="Times New Roman" w:cs="Times New Roman" w:eastAsia="Times New Roman"/>
                <w:sz w:val="24"/>
                <w:szCs w:val="24"/>
                <w:lang w:eastAsia="zh-CN" w:bidi="ar"/>
              </w:rPr>
              <w:t xml:space="preserve">Working mode </w:t>
            </w:r>
          </w:p>
        </w:tc>
        <w:tc>
          <w:tcPr>
            <w:tcW w:w="7985" w:type="dxa"/>
            <w:gridSpan w:val="2"/>
            <w:tcBorders>
              <w:top w:val="single" w:sz="4" w:space="0" w:color="000000"/>
              <w:left w:val="single" w:sz="4" w:space="0" w:color="000000"/>
              <w:bottom w:val="single" w:sz="4" w:space="0" w:color="000000"/>
              <w:right w:val="single" w:sz="4" w:space="0" w:color="000000"/>
            </w:tcBorders>
            <w:vAlign w:val="center"/>
          </w:tcPr>
          <w:p>
            <w:pPr>
              <w:pStyle w:val="Normal"/>
              <w:spacing w:lineRule="exact" w:line="336"/>
              <w:rPr/>
            </w:pPr>
            <w:r>
              <w:rPr>
                <w:rFonts w:ascii="Times New Roman" w:hAnsi="Times New Roman" w:cs="Times New Roman" w:eastAsia="Times New Roman"/>
                <w:sz w:val="24"/>
                <w:szCs w:val="24"/>
                <w:lang w:eastAsia="zh-CN" w:bidi="ar"/>
              </w:rPr>
              <w:t xml:space="preserve">Lamp working mode: DMX/voice control/self-propelled 1/self-propelled 2 </w:t>
            </w:r>
          </w:p>
        </w:tc>
      </w:tr>
      <w:tr>
        <w:trPr>
          <w:trHeight w:val="388" w:hRule="atLeast"/>
        </w:trPr>
        <w:tc>
          <w:tcPr>
            <w:tcW w:w="150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宋体;SimSun" w:hAnsi="宋体;SimSun" w:cs="宋体;SimSun"/>
                <w:sz w:val="24"/>
                <w:szCs w:val="24"/>
                <w:lang w:eastAsia="zh-CN"/>
              </w:rPr>
            </w:pPr>
            <w:r>
              <w:rPr>
                <w:rFonts w:cs="宋体;SimSun" w:ascii="宋体;SimSun" w:hAnsi="宋体;SimSun"/>
                <w:sz w:val="24"/>
                <w:szCs w:val="24"/>
                <w:lang w:eastAsia="zh-CN"/>
              </w:rPr>
            </w:r>
          </w:p>
        </w:tc>
        <w:tc>
          <w:tcPr>
            <w:tcW w:w="1413" w:type="dxa"/>
            <w:tcBorders>
              <w:top w:val="single" w:sz="4" w:space="0" w:color="000000"/>
              <w:left w:val="single" w:sz="4" w:space="0" w:color="000000"/>
              <w:bottom w:val="single" w:sz="4" w:space="0" w:color="000000"/>
              <w:right w:val="single" w:sz="4" w:space="0" w:color="000000"/>
            </w:tcBorders>
            <w:vAlign w:val="center"/>
          </w:tcPr>
          <w:p>
            <w:pPr>
              <w:pStyle w:val="Normal"/>
              <w:textAlignment w:val="center"/>
              <w:rPr>
                <w:rFonts w:ascii="楷体" w:hAnsi="楷体" w:eastAsia="楷体" w:cs="楷体"/>
                <w:sz w:val="24"/>
                <w:szCs w:val="24"/>
              </w:rPr>
              <w:spacing/>
            </w:pPr>
            <w:r>
              <w:rPr>
                <w:rFonts w:eastAsia="Times New Roman" w:cs="Times New Roman" w:ascii="Times New Roman" w:hAnsi="Times New Roman"/>
                <w:sz w:val="24"/>
                <w:szCs w:val="24"/>
                <w:lang w:bidi="ar"/>
              </w:rPr>
              <w:t xml:space="preserve">DMX mode </w:t>
            </w:r>
          </w:p>
        </w:tc>
        <w:tc>
          <w:tcPr>
            <w:tcW w:w="6572" w:type="dxa"/>
            <w:tcBorders>
              <w:top w:val="single" w:sz="4" w:space="0" w:color="000000"/>
              <w:left w:val="single" w:sz="4" w:space="0" w:color="000000"/>
              <w:bottom w:val="single" w:sz="4" w:space="0" w:color="000000"/>
              <w:right w:val="single" w:sz="4" w:space="0" w:color="000000"/>
            </w:tcBorders>
            <w:vAlign w:val="center"/>
          </w:tcPr>
          <w:p>
            <w:pPr>
              <w:pStyle w:val="Normal"/>
              <w:textAlignment w:val="center"/>
              <w:rPr>
                <w:rFonts w:ascii="楷体" w:hAnsi="楷体" w:eastAsia="楷体" w:cs="楷体"/>
                <w:sz w:val="24"/>
                <w:szCs w:val="24"/>
                <w:lang w:eastAsia="zh-CN"/>
              </w:rPr>
              <w:spacing/>
            </w:pPr>
            <w:r>
              <w:rPr>
                <w:rFonts w:ascii="Times New Roman" w:hAnsi="Times New Roman" w:cs="Times New Roman" w:eastAsia="Times New Roman"/>
                <w:sz w:val="24"/>
                <w:szCs w:val="24"/>
                <w:lang w:eastAsia="zh-CN" w:bidi="ar"/>
              </w:rPr>
              <w:t xml:space="preserve">Console mode, receiving DMX signals </w:t>
            </w:r>
          </w:p>
        </w:tc>
      </w:tr>
      <w:tr>
        <w:trPr>
          <w:trHeight w:val="388" w:hRule="atLeast"/>
        </w:trPr>
        <w:tc>
          <w:tcPr>
            <w:tcW w:w="150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宋体;SimSun" w:hAnsi="宋体;SimSun" w:eastAsia="楷体" w:cs="宋体;SimSun"/>
                <w:sz w:val="24"/>
                <w:szCs w:val="24"/>
                <w:lang w:eastAsia="zh-CN"/>
              </w:rPr>
            </w:pPr>
            <w:r>
              <w:rPr>
                <w:rFonts w:eastAsia="楷体" w:cs="宋体;SimSun" w:ascii="宋体;SimSun" w:hAnsi="宋体;SimSun"/>
                <w:sz w:val="24"/>
                <w:szCs w:val="24"/>
                <w:lang w:eastAsia="zh-CN"/>
              </w:rPr>
            </w:r>
          </w:p>
        </w:tc>
        <w:tc>
          <w:tcPr>
            <w:tcW w:w="1413" w:type="dxa"/>
            <w:tcBorders>
              <w:top w:val="single" w:sz="4" w:space="0" w:color="000000"/>
              <w:left w:val="single" w:sz="4" w:space="0" w:color="000000"/>
              <w:bottom w:val="single" w:sz="4" w:space="0" w:color="000000"/>
              <w:right w:val="single" w:sz="4" w:space="0" w:color="000000"/>
            </w:tcBorders>
            <w:vAlign w:val="center"/>
          </w:tcPr>
          <w:p>
            <w:pPr>
              <w:pStyle w:val="Normal"/>
              <w:textAlignment w:val="center"/>
              <w:rPr>
                <w:rFonts w:ascii="楷体" w:hAnsi="楷体" w:eastAsia="楷体" w:cs="楷体"/>
                <w:sz w:val="24"/>
                <w:szCs w:val="24"/>
                <w:lang w:eastAsia="zh-CN"/>
              </w:rPr>
              <w:spacing/>
            </w:pPr>
            <w:r>
              <w:rPr>
                <w:rFonts w:ascii="Times New Roman" w:hAnsi="Times New Roman" w:cs="Times New Roman" w:eastAsia="Times New Roman"/>
                <w:sz w:val="24"/>
                <w:szCs w:val="24"/>
                <w:lang w:bidi="ar"/>
              </w:rPr>
              <w:t xml:space="preserve">Self driving mode </w:t>
            </w:r>
          </w:p>
        </w:tc>
        <w:tc>
          <w:tcPr>
            <w:tcW w:w="6572" w:type="dxa"/>
            <w:tcBorders>
              <w:top w:val="single" w:sz="4" w:space="0" w:color="000000"/>
              <w:left w:val="single" w:sz="4" w:space="0" w:color="000000"/>
              <w:bottom w:val="single" w:sz="4" w:space="0" w:color="000000"/>
              <w:right w:val="single" w:sz="4" w:space="0" w:color="000000"/>
            </w:tcBorders>
            <w:vAlign w:val="center"/>
          </w:tcPr>
          <w:p>
            <w:pPr>
              <w:pStyle w:val="Normal"/>
              <w:textAlignment w:val="center"/>
              <w:rPr>
                <w:rFonts w:ascii="楷体" w:hAnsi="楷体" w:eastAsia="楷体" w:cs="楷体"/>
                <w:sz w:val="24"/>
                <w:szCs w:val="24"/>
                <w:lang w:eastAsia="zh-CN"/>
              </w:rPr>
              <w:spacing/>
            </w:pPr>
            <w:r>
              <w:rPr>
                <w:rFonts w:ascii="Times New Roman" w:hAnsi="Times New Roman" w:cs="Times New Roman" w:eastAsia="Times New Roman"/>
                <w:sz w:val="24"/>
                <w:szCs w:val="24"/>
                <w:lang w:eastAsia="zh-CN" w:bidi="ar"/>
              </w:rPr>
              <w:t xml:space="preserve">The lamp automatically runs according to the built-in self-propelled program </w:t>
            </w:r>
          </w:p>
        </w:tc>
      </w:tr>
      <w:tr>
        <w:trPr>
          <w:trHeight w:val="608" w:hRule="atLeast"/>
        </w:trPr>
        <w:tc>
          <w:tcPr>
            <w:tcW w:w="150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宋体;SimSun" w:hAnsi="宋体;SimSun" w:eastAsia="楷体" w:cs="宋体;SimSun"/>
                <w:sz w:val="24"/>
                <w:szCs w:val="24"/>
                <w:lang w:eastAsia="zh-CN"/>
              </w:rPr>
            </w:pPr>
            <w:r>
              <w:rPr>
                <w:rFonts w:eastAsia="楷体" w:cs="宋体;SimSun" w:ascii="宋体;SimSun" w:hAnsi="宋体;SimSun"/>
                <w:sz w:val="24"/>
                <w:szCs w:val="24"/>
                <w:lang w:eastAsia="zh-CN"/>
              </w:rPr>
            </w:r>
          </w:p>
        </w:tc>
        <w:tc>
          <w:tcPr>
            <w:tcW w:w="1413" w:type="dxa"/>
            <w:tcBorders>
              <w:top w:val="single" w:sz="4" w:space="0" w:color="000000"/>
              <w:left w:val="single" w:sz="4" w:space="0" w:color="000000"/>
              <w:bottom w:val="single" w:sz="4" w:space="0" w:color="000000"/>
              <w:right w:val="single" w:sz="4" w:space="0" w:color="000000"/>
            </w:tcBorders>
            <w:vAlign w:val="center"/>
          </w:tcPr>
          <w:p>
            <w:pPr>
              <w:pStyle w:val="Normal"/>
              <w:textAlignment w:val="center"/>
              <w:rPr>
                <w:rFonts w:ascii="楷体" w:hAnsi="楷体" w:eastAsia="楷体" w:cs="楷体"/>
                <w:sz w:val="24"/>
                <w:szCs w:val="24"/>
              </w:rPr>
              <w:spacing/>
            </w:pPr>
            <w:r>
              <w:rPr>
                <w:rFonts w:ascii="Times New Roman" w:hAnsi="Times New Roman" w:cs="Times New Roman" w:eastAsia="Times New Roman"/>
                <w:sz w:val="24"/>
                <w:szCs w:val="24"/>
                <w:lang w:bidi="ar"/>
              </w:rPr>
              <w:t xml:space="preserve">Audio Mode </w:t>
            </w:r>
          </w:p>
        </w:tc>
        <w:tc>
          <w:tcPr>
            <w:tcW w:w="6572" w:type="dxa"/>
            <w:tcBorders>
              <w:top w:val="single" w:sz="4" w:space="0" w:color="000000"/>
              <w:left w:val="single" w:sz="4" w:space="0" w:color="000000"/>
              <w:bottom w:val="single" w:sz="4" w:space="0" w:color="000000"/>
              <w:right w:val="single" w:sz="4" w:space="0" w:color="000000"/>
            </w:tcBorders>
            <w:vAlign w:val="center"/>
          </w:tcPr>
          <w:p>
            <w:pPr>
              <w:pStyle w:val="Normal"/>
              <w:textAlignment w:val="center"/>
              <w:rPr>
                <w:rFonts w:ascii="楷体" w:hAnsi="楷体" w:eastAsia="楷体" w:cs="楷体"/>
                <w:sz w:val="24"/>
                <w:szCs w:val="24"/>
                <w:lang w:eastAsia="zh-CN"/>
              </w:rPr>
              <w:spacing/>
            </w:pPr>
            <w:r>
              <w:rPr>
                <w:rFonts w:ascii="Times New Roman" w:hAnsi="Times New Roman" w:cs="Times New Roman" w:eastAsia="Times New Roman"/>
                <w:sz w:val="24"/>
                <w:szCs w:val="24"/>
                <w:lang w:eastAsia="zh-CN" w:bidi="ar"/>
              </w:rPr>
              <w:t xml:space="preserve">When the light fixture detects strong sound, it automatically runs a scene according to the built-in program, otherwise it maintains the last scene </w:t>
            </w:r>
          </w:p>
        </w:tc>
      </w:tr>
      <w:tr>
        <w:trPr>
          <w:trHeight w:val="388" w:hRule="atLeast"/>
        </w:trPr>
        <w:tc>
          <w:tcPr>
            <w:tcW w:w="1506" w:type="dxa"/>
            <w:tcBorders>
              <w:top w:val="single" w:sz="4" w:space="0" w:color="000000"/>
              <w:left w:val="single" w:sz="4" w:space="0" w:color="000000"/>
              <w:right w:val="single" w:sz="4" w:space="0" w:color="000000"/>
            </w:tcBorders>
            <w:vAlign w:val="center"/>
          </w:tcPr>
          <w:p>
            <w:pPr>
              <w:pStyle w:val="Normal"/>
              <w:textAlignment w:val="center"/>
              <w:rPr>
                <w:rFonts w:ascii="宋体;SimSun" w:hAnsi="宋体;SimSun" w:cs="宋体;SimSun"/>
                <w:sz w:val="24"/>
                <w:szCs w:val="24"/>
              </w:rPr>
              <w:spacing/>
            </w:pPr>
            <w:r>
              <w:rPr>
                <w:rFonts w:ascii="Times New Roman" w:hAnsi="Times New Roman" w:cs="Times New Roman" w:eastAsia="Times New Roman"/>
                <w:sz w:val="24"/>
                <w:szCs w:val="24"/>
                <w:lang w:bidi="ar"/>
              </w:rPr>
              <w:t xml:space="preserve">Channel Mode </w:t>
            </w:r>
          </w:p>
        </w:tc>
        <w:tc>
          <w:tcPr>
            <w:tcW w:w="7985" w:type="dxa"/>
            <w:gridSpan w:val="2"/>
            <w:tcBorders>
              <w:top w:val="single" w:sz="4" w:space="0" w:color="000000"/>
              <w:left w:val="single" w:sz="4" w:space="0" w:color="000000"/>
              <w:bottom w:val="single" w:sz="4" w:space="0" w:color="000000"/>
              <w:right w:val="single" w:sz="4" w:space="0" w:color="000000"/>
            </w:tcBorders>
            <w:vAlign w:val="center"/>
          </w:tcPr>
          <w:p>
            <w:pPr>
              <w:pStyle w:val="Normal"/>
              <w:textAlignment w:val="center"/>
              <w:rPr>
                <w:rFonts w:ascii="宋体;SimSun" w:hAnsi="宋体;SimSun" w:eastAsia="楷体" w:cs="宋体;SimSun"/>
                <w:sz w:val="24"/>
                <w:szCs w:val="24"/>
                <w:lang w:eastAsia="zh-CN"/>
              </w:rPr>
              <w:spacing/>
            </w:pPr>
            <w:r>
              <w:rPr>
                <w:rFonts w:eastAsia="Times New Roman" w:cs="Times New Roman" w:ascii="Times New Roman" w:hAnsi="Times New Roman"/>
                <w:sz w:val="24"/>
                <w:szCs w:val="24"/>
                <w:lang w:eastAsia="zh-CN"/>
              </w:rPr>
              <w:t xml:space="preserve">5CH/16CH/324CH </w:t>
            </w:r>
          </w:p>
        </w:tc>
      </w:tr>
      <w:tr>
        <w:trPr>
          <w:trHeight w:val="403" w:hRule="atLeast"/>
        </w:trPr>
        <w:tc>
          <w:tcPr>
            <w:tcW w:w="1506" w:type="dxa"/>
            <w:vMerge w:val="restart"/>
            <w:tcBorders>
              <w:top w:val="single" w:sz="4" w:space="0" w:color="000000"/>
              <w:left w:val="single" w:sz="4" w:space="0" w:color="000000"/>
              <w:right w:val="single" w:sz="4" w:space="0" w:color="000000"/>
            </w:tcBorders>
            <w:vAlign w:val="center"/>
          </w:tcPr>
          <w:p>
            <w:pPr>
              <w:pStyle w:val="Normal"/>
              <w:textAlignment w:val="center"/>
              <w:rPr>
                <w:rFonts w:ascii="宋体;SimSun" w:hAnsi="宋体;SimSun" w:cs="宋体;SimSun"/>
                <w:sz w:val="24"/>
                <w:szCs w:val="24"/>
                <w:lang w:eastAsia="zh-CN" w:bidi="ar"/>
              </w:rPr>
              <w:spacing/>
            </w:pPr>
            <w:r>
              <w:rPr>
                <w:rFonts w:ascii="Times New Roman" w:hAnsi="Times New Roman" w:cs="Times New Roman" w:eastAsia="Times New Roman"/>
                <w:color w:val="000000"/>
                <w:sz w:val="24"/>
                <w:szCs w:val="24"/>
                <w:lang w:eastAsia="zh-CN"/>
              </w:rPr>
              <w:t xml:space="preserve">effect </w:t>
            </w:r>
          </w:p>
        </w:tc>
        <w:tc>
          <w:tcPr>
            <w:tcW w:w="7985" w:type="dxa"/>
            <w:gridSpan w:val="2"/>
            <w:tcBorders>
              <w:top w:val="single" w:sz="4" w:space="0" w:color="000000"/>
              <w:left w:val="single" w:sz="4" w:space="0" w:color="000000"/>
              <w:bottom w:val="single" w:sz="4" w:space="0" w:color="000000"/>
              <w:right w:val="single" w:sz="4" w:space="0" w:color="000000"/>
            </w:tcBorders>
            <w:vAlign w:val="center"/>
          </w:tcPr>
          <w:p>
            <w:pPr>
              <w:pStyle w:val="Normal"/>
              <w:textAlignment w:val="center"/>
              <w:rPr>
                <w:rFonts w:ascii="宋体;SimSun" w:hAnsi="宋体;SimSun" w:cs="宋体;SimSun"/>
                <w:sz w:val="24"/>
                <w:szCs w:val="24"/>
                <w:lang w:eastAsia="zh-CN" w:bidi="ar"/>
              </w:rPr>
              <w:spacing/>
            </w:pPr>
            <w:r>
              <w:rPr>
                <w:rFonts w:ascii="Times New Roman" w:hAnsi="Times New Roman" w:cs="Times New Roman" w:eastAsia="Times New Roman"/>
                <w:sz w:val="24"/>
                <w:szCs w:val="24"/>
                <w:lang w:eastAsia="zh-CN" w:bidi="ar"/>
              </w:rPr>
              <w:t xml:space="preserve">Built in effect of LED beads </w:t>
            </w:r>
          </w:p>
        </w:tc>
      </w:tr>
      <w:tr>
        <w:trPr>
          <w:trHeight w:val="388" w:hRule="atLeast"/>
        </w:trPr>
        <w:tc>
          <w:tcPr>
            <w:tcW w:w="1506" w:type="dxa"/>
            <w:vMerge w:val="continue"/>
            <w:tcBorders>
              <w:top w:val="single" w:sz="4" w:space="0" w:color="000000"/>
              <w:left w:val="single" w:sz="4" w:space="0" w:color="000000"/>
              <w:right w:val="single" w:sz="4" w:space="0" w:color="000000"/>
            </w:tcBorders>
            <w:vAlign w:val="center"/>
          </w:tcPr>
          <w:p>
            <w:pPr>
              <w:pStyle w:val="Normal"/>
              <w:textAlignment w:val="center"/>
              <w:rPr>
                <w:rFonts w:ascii="宋体;SimSun" w:hAnsi="宋体;SimSun" w:cs="宋体;SimSun"/>
                <w:sz w:val="24"/>
                <w:szCs w:val="24"/>
                <w:lang w:eastAsia="zh-CN" w:bidi="ar"/>
              </w:rPr>
            </w:pPr>
            <w:r>
              <w:rPr>
                <w:rFonts w:cs="宋体;SimSun" w:ascii="宋体;SimSun" w:hAnsi="宋体;SimSun"/>
                <w:sz w:val="24"/>
                <w:szCs w:val="24"/>
                <w:lang w:eastAsia="zh-CN" w:bidi="ar"/>
              </w:rPr>
            </w:r>
          </w:p>
        </w:tc>
        <w:tc>
          <w:tcPr>
            <w:tcW w:w="1413" w:type="dxa"/>
            <w:tcBorders>
              <w:top w:val="single" w:sz="4" w:space="0" w:color="000000"/>
              <w:left w:val="single" w:sz="4" w:space="0" w:color="000000"/>
              <w:bottom w:val="single" w:sz="4" w:space="0" w:color="000000"/>
              <w:right w:val="single" w:sz="4" w:space="0" w:color="000000"/>
            </w:tcBorders>
            <w:vAlign w:val="center"/>
          </w:tcPr>
          <w:p>
            <w:pPr>
              <w:pStyle w:val="Normal"/>
              <w:textAlignment w:val="center"/>
              <w:rPr>
                <w:rFonts w:ascii="楷体" w:hAnsi="楷体" w:eastAsia="楷体" w:cs="楷体"/>
                <w:color w:val="FF0000"/>
                <w:kern w:val="2"/>
                <w:sz w:val="24"/>
                <w:szCs w:val="24"/>
                <w:lang w:eastAsia="zh-CN"/>
              </w:rPr>
              <w:spacing/>
            </w:pPr>
            <w:r>
              <w:rPr>
                <w:rFonts w:eastAsia="Times New Roman" w:cs="Times New Roman" w:ascii="Times New Roman" w:hAnsi="Times New Roman"/>
                <w:color w:val="000000"/>
                <w:sz w:val="24"/>
                <w:szCs w:val="24"/>
                <w:lang w:eastAsia="zh-CN" w:bidi="ar"/>
              </w:rPr>
              <w:t xml:space="preserve">000 </w:t>
            </w:r>
          </w:p>
        </w:tc>
        <w:tc>
          <w:tcPr>
            <w:tcW w:w="6572" w:type="dxa"/>
            <w:tcBorders>
              <w:top w:val="single" w:sz="4" w:space="0" w:color="000000"/>
              <w:left w:val="single" w:sz="4" w:space="0" w:color="000000"/>
              <w:bottom w:val="single" w:sz="4" w:space="0" w:color="000000"/>
              <w:right w:val="single" w:sz="4" w:space="0" w:color="000000"/>
            </w:tcBorders>
            <w:vAlign w:val="center"/>
          </w:tcPr>
          <w:p>
            <w:pPr>
              <w:pStyle w:val="Normal"/>
              <w:textAlignment w:val="center"/>
              <w:rPr>
                <w:rFonts w:ascii="楷体" w:hAnsi="楷体" w:eastAsia="楷体" w:cs="楷体"/>
                <w:color w:val="000000"/>
                <w:sz w:val="24"/>
                <w:szCs w:val="24"/>
              </w:rPr>
              <w:spacing/>
            </w:pPr>
            <w:r>
              <w:rPr>
                <w:rFonts w:ascii="Times New Roman" w:hAnsi="Times New Roman" w:cs="Times New Roman" w:eastAsia="Times New Roman"/>
                <w:sz w:val="24"/>
                <w:szCs w:val="24"/>
                <w:lang w:bidi="ar"/>
              </w:rPr>
              <w:t xml:space="preserve">Go through all the effects once </w:t>
            </w:r>
          </w:p>
        </w:tc>
      </w:tr>
      <w:tr>
        <w:trPr>
          <w:trHeight w:val="388" w:hRule="atLeast"/>
        </w:trPr>
        <w:tc>
          <w:tcPr>
            <w:tcW w:w="1506" w:type="dxa"/>
            <w:vMerge w:val="continue"/>
            <w:tcBorders>
              <w:top w:val="single" w:sz="4" w:space="0" w:color="000000"/>
              <w:left w:val="single" w:sz="4" w:space="0" w:color="000000"/>
              <w:right w:val="single" w:sz="4" w:space="0" w:color="000000"/>
            </w:tcBorders>
            <w:vAlign w:val="center"/>
          </w:tcPr>
          <w:p>
            <w:pPr>
              <w:pStyle w:val="Normal"/>
              <w:rPr>
                <w:rFonts w:ascii="宋体;SimSun" w:hAnsi="宋体;SimSun" w:eastAsia="楷体" w:cs="宋体;SimSun"/>
                <w:color w:val="000000"/>
                <w:sz w:val="24"/>
                <w:szCs w:val="24"/>
                <w:lang w:eastAsia="zh-CN" w:bidi="ar"/>
              </w:rPr>
            </w:pPr>
            <w:r>
              <w:rPr>
                <w:rFonts w:eastAsia="楷体" w:cs="宋体;SimSun" w:ascii="宋体;SimSun" w:hAnsi="宋体;SimSun"/>
                <w:color w:val="000000"/>
                <w:sz w:val="24"/>
                <w:szCs w:val="24"/>
                <w:lang w:eastAsia="zh-CN" w:bidi="ar"/>
              </w:rPr>
            </w:r>
          </w:p>
        </w:tc>
        <w:tc>
          <w:tcPr>
            <w:tcW w:w="1413" w:type="dxa"/>
            <w:tcBorders>
              <w:top w:val="single" w:sz="4" w:space="0" w:color="000000"/>
              <w:left w:val="single" w:sz="4" w:space="0" w:color="000000"/>
              <w:bottom w:val="single" w:sz="4" w:space="0" w:color="000000"/>
              <w:right w:val="single" w:sz="4" w:space="0" w:color="000000"/>
            </w:tcBorders>
            <w:vAlign w:val="center"/>
          </w:tcPr>
          <w:p>
            <w:pPr>
              <w:pStyle w:val="Normal"/>
              <w:textAlignment w:val="center"/>
              <w:rPr>
                <w:rFonts w:ascii="楷体" w:hAnsi="楷体" w:eastAsia="楷体" w:cs="楷体"/>
                <w:color w:val="FF0000"/>
                <w:kern w:val="2"/>
                <w:sz w:val="24"/>
                <w:szCs w:val="24"/>
                <w:lang w:eastAsia="zh-CN"/>
              </w:rPr>
              <w:spacing/>
            </w:pPr>
            <w:r>
              <w:rPr>
                <w:rFonts w:eastAsia="Times New Roman" w:cs="Times New Roman" w:ascii="Times New Roman" w:hAnsi="Times New Roman"/>
                <w:color w:val="000000"/>
                <w:sz w:val="24"/>
                <w:szCs w:val="24"/>
                <w:lang w:eastAsia="zh-CN" w:bidi="ar"/>
              </w:rPr>
              <w:t xml:space="preserve">001-288 </w:t>
            </w:r>
          </w:p>
        </w:tc>
        <w:tc>
          <w:tcPr>
            <w:tcW w:w="6572" w:type="dxa"/>
            <w:tcBorders>
              <w:top w:val="single" w:sz="4" w:space="0" w:color="000000"/>
              <w:left w:val="single" w:sz="4" w:space="0" w:color="000000"/>
              <w:bottom w:val="single" w:sz="4" w:space="0" w:color="000000"/>
              <w:right w:val="single" w:sz="4" w:space="0" w:color="000000"/>
            </w:tcBorders>
            <w:vAlign w:val="center"/>
          </w:tcPr>
          <w:p>
            <w:pPr>
              <w:pStyle w:val="Normal"/>
              <w:textAlignment w:val="center"/>
              <w:rPr>
                <w:rFonts w:ascii="楷体" w:hAnsi="楷体" w:eastAsia="楷体" w:cs="楷体"/>
                <w:color w:val="000000"/>
                <w:sz w:val="24"/>
                <w:szCs w:val="24"/>
              </w:rPr>
              <w:spacing/>
            </w:pPr>
            <w:r>
              <w:rPr>
                <w:rFonts w:ascii="Times New Roman" w:hAnsi="Times New Roman" w:cs="Times New Roman" w:eastAsia="Times New Roman"/>
                <w:sz w:val="24"/>
                <w:szCs w:val="24"/>
                <w:lang w:bidi="ar"/>
              </w:rPr>
              <w:t xml:space="preserve">Choose to use a single effect </w:t>
            </w:r>
          </w:p>
        </w:tc>
      </w:tr>
      <w:tr>
        <w:trPr>
          <w:trHeight w:val="90" w:hRule="atLeast"/>
        </w:trPr>
        <w:tc>
          <w:tcPr>
            <w:tcW w:w="1506" w:type="dxa"/>
            <w:vMerge w:val="restart"/>
            <w:tcBorders>
              <w:top w:val="single" w:sz="4" w:space="0" w:color="000000"/>
              <w:left w:val="single" w:sz="4" w:space="0" w:color="000000"/>
              <w:bottom w:val="single" w:sz="4" w:space="0" w:color="000000"/>
              <w:right w:val="single" w:sz="4" w:space="0" w:color="000000"/>
            </w:tcBorders>
            <w:vAlign w:val="center"/>
          </w:tcPr>
          <w:p>
            <w:pPr>
              <w:pStyle w:val="Normal"/>
              <w:textAlignment w:val="center"/>
              <w:rPr>
                <w:rFonts w:ascii="宋体;SimSun" w:hAnsi="宋体;SimSun" w:cs="宋体;SimSun"/>
                <w:sz w:val="24"/>
                <w:szCs w:val="24"/>
                <w:lang w:eastAsia="zh-CN" w:bidi="ar"/>
              </w:rPr>
              <w:spacing/>
            </w:pPr>
            <w:r>
              <w:rPr>
                <w:rFonts w:ascii="Times New Roman" w:hAnsi="Times New Roman" w:cs="Times New Roman" w:eastAsia="Times New Roman"/>
                <w:sz w:val="24"/>
                <w:szCs w:val="24"/>
                <w:lang w:eastAsia="zh-CN" w:bidi="ar"/>
              </w:rPr>
              <w:t xml:space="preserve">speed </w:t>
            </w:r>
          </w:p>
        </w:tc>
        <w:tc>
          <w:tcPr>
            <w:tcW w:w="7985" w:type="dxa"/>
            <w:gridSpan w:val="2"/>
            <w:tcBorders>
              <w:top w:val="single" w:sz="4" w:space="0" w:color="000000"/>
              <w:left w:val="single" w:sz="4" w:space="0" w:color="000000"/>
              <w:bottom w:val="single" w:sz="4" w:space="0" w:color="000000"/>
              <w:right w:val="single" w:sz="4" w:space="0" w:color="000000"/>
            </w:tcBorders>
            <w:vAlign w:val="center"/>
          </w:tcPr>
          <w:p>
            <w:pPr>
              <w:pStyle w:val="Normal"/>
              <w:textAlignment w:val="center"/>
              <w:rPr>
                <w:rFonts w:ascii="楷体" w:hAnsi="楷体" w:eastAsia="楷体" w:cs="楷体"/>
                <w:color w:val="000000"/>
                <w:sz w:val="24"/>
                <w:szCs w:val="24"/>
                <w:lang w:eastAsia="zh-CN"/>
              </w:rPr>
              <w:spacing/>
            </w:pPr>
            <w:r>
              <w:rPr>
                <w:rFonts w:ascii="Times New Roman" w:hAnsi="Times New Roman" w:cs="Times New Roman" w:eastAsia="Times New Roman"/>
                <w:sz w:val="24"/>
                <w:szCs w:val="24"/>
                <w:lang w:eastAsia="zh-CN" w:bidi="ar"/>
              </w:rPr>
              <w:t xml:space="preserve">Speed of built-in effects </w:t>
            </w:r>
          </w:p>
        </w:tc>
      </w:tr>
      <w:tr>
        <w:trPr>
          <w:trHeight w:val="388" w:hRule="atLeast"/>
        </w:trPr>
        <w:tc>
          <w:tcPr>
            <w:tcW w:w="150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textAlignment w:val="center"/>
              <w:rPr>
                <w:rFonts w:ascii="宋体;SimSun" w:hAnsi="宋体;SimSun" w:eastAsia="楷体" w:cs="宋体;SimSun"/>
                <w:color w:val="000000"/>
                <w:sz w:val="24"/>
                <w:szCs w:val="24"/>
                <w:lang w:eastAsia="zh-CN" w:bidi="ar"/>
              </w:rPr>
            </w:pPr>
            <w:r>
              <w:rPr>
                <w:rFonts w:eastAsia="楷体" w:cs="宋体;SimSun" w:ascii="宋体;SimSun" w:hAnsi="宋体;SimSun"/>
                <w:color w:val="000000"/>
                <w:sz w:val="24"/>
                <w:szCs w:val="24"/>
                <w:lang w:eastAsia="zh-CN" w:bidi="ar"/>
              </w:rPr>
            </w:r>
          </w:p>
        </w:tc>
        <w:tc>
          <w:tcPr>
            <w:tcW w:w="1413" w:type="dxa"/>
            <w:tcBorders>
              <w:top w:val="single" w:sz="4" w:space="0" w:color="000000"/>
              <w:left w:val="single" w:sz="4" w:space="0" w:color="000000"/>
              <w:bottom w:val="single" w:sz="4" w:space="0" w:color="000000"/>
              <w:right w:val="single" w:sz="4" w:space="0" w:color="000000"/>
            </w:tcBorders>
            <w:vAlign w:val="center"/>
          </w:tcPr>
          <w:p>
            <w:pPr>
              <w:pStyle w:val="Normal"/>
              <w:textAlignment w:val="center"/>
              <w:rPr>
                <w:rFonts w:ascii="楷体" w:hAnsi="楷体" w:eastAsia="楷体" w:cs="楷体"/>
                <w:color w:val="FF0000"/>
                <w:kern w:val="2"/>
                <w:sz w:val="24"/>
                <w:szCs w:val="24"/>
                <w:lang w:eastAsia="zh-CN"/>
              </w:rPr>
              <w:spacing/>
            </w:pPr>
            <w:r>
              <w:rPr>
                <w:rFonts w:eastAsia="Times New Roman" w:cs="Times New Roman" w:ascii="Times New Roman" w:hAnsi="Times New Roman"/>
                <w:sz w:val="24"/>
                <w:szCs w:val="24"/>
                <w:lang w:eastAsia="zh-CN" w:bidi="ar"/>
              </w:rPr>
              <w:t xml:space="preserve">001-100 </w:t>
            </w:r>
          </w:p>
        </w:tc>
        <w:tc>
          <w:tcPr>
            <w:tcW w:w="6572" w:type="dxa"/>
            <w:tcBorders>
              <w:top w:val="single" w:sz="4" w:space="0" w:color="000000"/>
              <w:left w:val="single" w:sz="4" w:space="0" w:color="000000"/>
              <w:bottom w:val="single" w:sz="4" w:space="0" w:color="000000"/>
              <w:right w:val="single" w:sz="4" w:space="0" w:color="000000"/>
            </w:tcBorders>
            <w:vAlign w:val="center"/>
          </w:tcPr>
          <w:p>
            <w:pPr>
              <w:pStyle w:val="Normal"/>
              <w:textAlignment w:val="center"/>
              <w:rPr>
                <w:rFonts w:ascii="楷体" w:hAnsi="楷体" w:eastAsia="楷体" w:cs="楷体"/>
                <w:color w:val="000000"/>
                <w:sz w:val="24"/>
                <w:szCs w:val="24"/>
                <w:lang w:eastAsia="zh-CN"/>
              </w:rPr>
              <w:spacing/>
            </w:pPr>
            <w:r>
              <w:rPr>
                <w:rFonts w:ascii="Times New Roman" w:hAnsi="Times New Roman" w:cs="Times New Roman" w:eastAsia="Times New Roman"/>
                <w:sz w:val="24"/>
                <w:szCs w:val="24"/>
                <w:lang w:bidi="ar"/>
              </w:rPr>
              <w:t xml:space="preserve">Speed from slow to fast </w:t>
            </w:r>
          </w:p>
        </w:tc>
      </w:tr>
      <w:tr>
        <w:trPr>
          <w:trHeight w:val="388" w:hRule="atLeast"/>
        </w:trPr>
        <w:tc>
          <w:tcPr>
            <w:tcW w:w="1506" w:type="dxa"/>
            <w:tcBorders>
              <w:top w:val="single" w:sz="4" w:space="0" w:color="000000"/>
              <w:left w:val="single" w:sz="4" w:space="0" w:color="000000"/>
              <w:bottom w:val="single" w:sz="4" w:space="0" w:color="000000"/>
              <w:right w:val="single" w:sz="4" w:space="0" w:color="000000"/>
            </w:tcBorders>
            <w:vAlign w:val="center"/>
          </w:tcPr>
          <w:p>
            <w:pPr>
              <w:pStyle w:val="Normal"/>
              <w:textAlignment w:val="center"/>
              <w:rPr>
                <w:rFonts w:ascii="宋体;SimSun" w:hAnsi="宋体;SimSun" w:cs="宋体;SimSun"/>
                <w:sz w:val="24"/>
                <w:szCs w:val="24"/>
                <w:lang w:eastAsia="zh-CN" w:bidi="ar"/>
              </w:rPr>
              <w:spacing/>
            </w:pPr>
            <w:r>
              <w:rPr>
                <w:rFonts w:ascii="Times New Roman" w:hAnsi="Times New Roman" w:cs="Times New Roman" w:eastAsia="Times New Roman"/>
                <w:sz w:val="24"/>
                <w:szCs w:val="24"/>
                <w:lang w:eastAsia="zh-CN" w:bidi="ar"/>
              </w:rPr>
              <w:t xml:space="preserve">style </w:t>
            </w:r>
          </w:p>
        </w:tc>
        <w:tc>
          <w:tcPr>
            <w:tcW w:w="7985" w:type="dxa"/>
            <w:gridSpan w:val="2"/>
            <w:tcBorders>
              <w:top w:val="single" w:sz="4" w:space="0" w:color="000000"/>
              <w:left w:val="single" w:sz="4" w:space="0" w:color="000000"/>
              <w:bottom w:val="single" w:sz="4" w:space="0" w:color="000000"/>
              <w:right w:val="single" w:sz="4" w:space="0" w:color="000000"/>
            </w:tcBorders>
            <w:vAlign w:val="center"/>
          </w:tcPr>
          <w:p>
            <w:pPr>
              <w:pStyle w:val="Normal"/>
              <w:textAlignment w:val="center"/>
              <w:rPr>
                <w:rFonts w:ascii="宋体;SimSun" w:hAnsi="宋体;SimSun" w:cs="宋体;SimSun"/>
                <w:kern w:val="2"/>
                <w:sz w:val="24"/>
                <w:szCs w:val="24"/>
                <w:lang w:eastAsia="zh-CN"/>
              </w:rPr>
              <w:spacing/>
            </w:pPr>
            <w:r>
              <w:rPr>
                <w:rFonts w:cs="Times New Roman" w:ascii="Times New Roman" w:hAnsi="Times New Roman" w:eastAsia="Times New Roman"/>
                <w:sz w:val="24"/>
                <w:szCs w:val="24"/>
                <w:lang w:eastAsia="zh-CN" w:bidi="ar"/>
              </w:rPr>
              <w:t xml:space="preserve">001-255 graphic </w:t>
            </w:r>
          </w:p>
        </w:tc>
      </w:tr>
      <w:tr>
        <w:trPr>
          <w:trHeight w:val="388" w:hRule="atLeast"/>
        </w:trPr>
        <w:tc>
          <w:tcPr>
            <w:tcW w:w="1506" w:type="dxa"/>
            <w:tcBorders>
              <w:top w:val="single" w:sz="4" w:space="0" w:color="000000"/>
              <w:left w:val="single" w:sz="4" w:space="0" w:color="000000"/>
              <w:bottom w:val="single" w:sz="4" w:space="0" w:color="000000"/>
              <w:right w:val="single" w:sz="4" w:space="0" w:color="000000"/>
            </w:tcBorders>
            <w:vAlign w:val="center"/>
          </w:tcPr>
          <w:p>
            <w:pPr>
              <w:pStyle w:val="Normal"/>
              <w:textAlignment w:val="center"/>
              <w:rPr>
                <w:rFonts w:ascii="宋体;SimSun" w:hAnsi="宋体;SimSun" w:eastAsia="宋体;SimSun" w:cs="宋体;SimSun"/>
                <w:color w:val="000000"/>
                <w:sz w:val="24"/>
                <w:szCs w:val="24"/>
                <w:lang w:eastAsia="zh-CN"/>
              </w:rPr>
              <w:spacing/>
            </w:pPr>
            <w:r>
              <w:rPr>
                <w:rFonts w:eastAsia="Times New Roman" w:cs="Times New Roman" w:ascii="Times New Roman" w:hAnsi="Times New Roman"/>
                <w:color w:val="000000"/>
                <w:sz w:val="24"/>
                <w:szCs w:val="24"/>
                <w:lang w:eastAsia="zh-CN"/>
              </w:rPr>
              <w:t xml:space="preserve">LOOK </w:t>
            </w:r>
          </w:p>
        </w:tc>
        <w:tc>
          <w:tcPr>
            <w:tcW w:w="1413" w:type="dxa"/>
            <w:tcBorders>
              <w:top w:val="single" w:sz="4" w:space="0" w:color="000000"/>
              <w:left w:val="single" w:sz="4" w:space="0" w:color="000000"/>
              <w:bottom w:val="single" w:sz="4" w:space="0" w:color="000000"/>
              <w:right w:val="single" w:sz="4" w:space="0" w:color="000000"/>
            </w:tcBorders>
            <w:vAlign w:val="center"/>
          </w:tcPr>
          <w:p>
            <w:pPr>
              <w:pStyle w:val="Normal"/>
              <w:textAlignment w:val="center"/>
              <w:rPr>
                <w:rFonts w:ascii="楷体" w:hAnsi="楷体" w:eastAsia="楷体" w:cs="楷体"/>
                <w:color w:val="000000"/>
                <w:sz w:val="24"/>
                <w:szCs w:val="24"/>
                <w:lang w:bidi="ar"/>
              </w:rPr>
              <w:spacing/>
            </w:pPr>
            <w:r>
              <w:rPr>
                <w:rFonts w:ascii="Times New Roman" w:hAnsi="Times New Roman" w:cs="Times New Roman" w:eastAsia="Times New Roman"/>
                <w:color w:val="000000"/>
                <w:sz w:val="24"/>
                <w:szCs w:val="24"/>
                <w:lang w:bidi="ar"/>
              </w:rPr>
              <w:t xml:space="preserve">open </w:t>
            </w:r>
          </w:p>
        </w:tc>
        <w:tc>
          <w:tcPr>
            <w:tcW w:w="6572" w:type="dxa"/>
            <w:tcBorders>
              <w:top w:val="single" w:sz="4" w:space="0" w:color="000000"/>
              <w:left w:val="single" w:sz="4" w:space="0" w:color="000000"/>
              <w:bottom w:val="single" w:sz="4" w:space="0" w:color="000000"/>
              <w:right w:val="single" w:sz="4" w:space="0" w:color="000000"/>
            </w:tcBorders>
            <w:vAlign w:val="center"/>
          </w:tcPr>
          <w:p>
            <w:pPr>
              <w:pStyle w:val="Normal"/>
              <w:textAlignment w:val="center"/>
              <w:rPr>
                <w:rFonts w:ascii="楷体" w:hAnsi="楷体" w:eastAsia="楷体" w:cs="楷体"/>
                <w:color w:val="000000"/>
                <w:sz w:val="24"/>
                <w:szCs w:val="24"/>
                <w:lang w:eastAsia="zh-CN"/>
              </w:rPr>
              <w:spacing/>
            </w:pPr>
            <w:r>
              <w:rPr>
                <w:rFonts w:ascii="Times New Roman" w:hAnsi="Times New Roman" w:cs="Times New Roman" w:eastAsia="Times New Roman"/>
                <w:color w:val="000000"/>
                <w:sz w:val="24"/>
                <w:szCs w:val="24"/>
                <w:lang w:eastAsia="zh-CN"/>
              </w:rPr>
              <w:t xml:space="preserve">Yellow non-stop screen/Blue no operation, screen will turn off after ten seconds </w:t>
            </w:r>
          </w:p>
        </w:tc>
      </w:tr>
      <w:tr>
        <w:trPr>
          <w:trHeight w:val="388" w:hRule="atLeast"/>
        </w:trPr>
        <w:tc>
          <w:tcPr>
            <w:tcW w:w="1506" w:type="dxa"/>
            <w:vMerge w:val="restart"/>
            <w:tcBorders>
              <w:top w:val="single" w:sz="4" w:space="0" w:color="000000"/>
              <w:left w:val="single" w:sz="4" w:space="0" w:color="000000"/>
              <w:bottom w:val="single" w:sz="4" w:space="0" w:color="000000"/>
              <w:right w:val="single" w:sz="4" w:space="0" w:color="000000"/>
            </w:tcBorders>
            <w:vAlign w:val="center"/>
          </w:tcPr>
          <w:p>
            <w:pPr>
              <w:pStyle w:val="Normal"/>
              <w:textAlignment w:val="center"/>
              <w:rPr>
                <w:rFonts w:ascii="宋体;SimSun" w:hAnsi="宋体;SimSun" w:eastAsia="宋体;SimSun" w:cs="宋体;SimSun"/>
                <w:color w:val="000000"/>
                <w:sz w:val="24"/>
                <w:szCs w:val="24"/>
                <w:lang w:eastAsia="zh-CN"/>
              </w:rPr>
              <w:spacing/>
            </w:pPr>
            <w:r>
              <w:rPr>
                <w:rFonts w:ascii="Times New Roman" w:hAnsi="Times New Roman" w:cs="Times New Roman" w:eastAsia="Times New Roman"/>
                <w:color w:val="000000"/>
                <w:sz w:val="24"/>
                <w:szCs w:val="24"/>
                <w:lang w:eastAsia="zh-CN"/>
              </w:rPr>
              <w:t xml:space="preserve">Screen Flip 180 </w:t>
            </w:r>
          </w:p>
        </w:tc>
        <w:tc>
          <w:tcPr>
            <w:tcW w:w="1413" w:type="dxa"/>
            <w:tcBorders>
              <w:top w:val="single" w:sz="4" w:space="0" w:color="000000"/>
              <w:left w:val="single" w:sz="4" w:space="0" w:color="000000"/>
              <w:bottom w:val="single" w:sz="4" w:space="0" w:color="000000"/>
              <w:right w:val="single" w:sz="4" w:space="0" w:color="000000"/>
            </w:tcBorders>
            <w:vAlign w:val="center"/>
          </w:tcPr>
          <w:p>
            <w:pPr>
              <w:pStyle w:val="Normal"/>
              <w:textAlignment w:val="center"/>
              <w:rPr>
                <w:rFonts w:ascii="宋体;SimSun" w:hAnsi="宋体;SimSun" w:eastAsia="宋体;SimSun" w:cs="宋体;SimSun"/>
                <w:color w:val="000000"/>
                <w:sz w:val="24"/>
                <w:szCs w:val="24"/>
                <w:lang w:eastAsia="zh-CN"/>
              </w:rPr>
              <w:spacing/>
            </w:pPr>
            <w:r>
              <w:rPr>
                <w:rFonts w:ascii="Times New Roman" w:hAnsi="Times New Roman" w:cs="Times New Roman" w:eastAsia="Times New Roman"/>
                <w:color w:val="000000"/>
                <w:sz w:val="24"/>
                <w:szCs w:val="24"/>
                <w:lang w:bidi="ar"/>
              </w:rPr>
              <w:t xml:space="preserve">close </w:t>
            </w:r>
          </w:p>
        </w:tc>
        <w:tc>
          <w:tcPr>
            <w:tcW w:w="6572" w:type="dxa"/>
            <w:tcBorders>
              <w:top w:val="single" w:sz="4" w:space="0" w:color="000000"/>
              <w:left w:val="single" w:sz="4" w:space="0" w:color="000000"/>
              <w:bottom w:val="single" w:sz="4" w:space="0" w:color="000000"/>
              <w:right w:val="single" w:sz="4" w:space="0" w:color="000000"/>
            </w:tcBorders>
            <w:vAlign w:val="center"/>
          </w:tcPr>
          <w:p>
            <w:pPr>
              <w:pStyle w:val="Normal"/>
              <w:textAlignment w:val="center"/>
              <w:rPr>
                <w:rFonts w:ascii="宋体;SimSun" w:hAnsi="宋体;SimSun" w:eastAsia="宋体;SimSun" w:cs="宋体;SimSun"/>
                <w:color w:val="000000"/>
                <w:sz w:val="24"/>
                <w:szCs w:val="24"/>
                <w:lang w:eastAsia="zh-CN"/>
              </w:rPr>
              <w:spacing/>
            </w:pPr>
            <w:r>
              <w:rPr>
                <w:rFonts w:ascii="Times New Roman" w:hAnsi="Times New Roman" w:cs="Times New Roman" w:eastAsia="Times New Roman"/>
                <w:color w:val="000000"/>
                <w:sz w:val="24"/>
                <w:szCs w:val="24"/>
                <w:lang w:eastAsia="zh-CN"/>
              </w:rPr>
              <w:t xml:space="preserve">Screen forward </w:t>
            </w:r>
          </w:p>
        </w:tc>
      </w:tr>
      <w:tr>
        <w:trPr>
          <w:trHeight w:val="388" w:hRule="atLeast"/>
        </w:trPr>
        <w:tc>
          <w:tcPr>
            <w:tcW w:w="150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textAlignment w:val="center"/>
              <w:rPr>
                <w:rFonts w:ascii="宋体;SimSun" w:hAnsi="宋体;SimSun" w:eastAsia="宋体;SimSun" w:cs="宋体;SimSun"/>
                <w:color w:val="000000"/>
                <w:sz w:val="24"/>
                <w:szCs w:val="24"/>
                <w:lang w:eastAsia="zh-CN"/>
              </w:rPr>
            </w:pPr>
            <w:r>
              <w:rPr>
                <w:rFonts w:eastAsia="宋体;SimSun" w:cs="宋体;SimSun" w:ascii="宋体;SimSun" w:hAnsi="宋体;SimSun"/>
                <w:color w:val="000000"/>
                <w:sz w:val="24"/>
                <w:szCs w:val="24"/>
                <w:lang w:eastAsia="zh-CN"/>
              </w:rPr>
            </w:r>
          </w:p>
        </w:tc>
        <w:tc>
          <w:tcPr>
            <w:tcW w:w="1413" w:type="dxa"/>
            <w:tcBorders>
              <w:top w:val="single" w:sz="4" w:space="0" w:color="000000"/>
              <w:left w:val="single" w:sz="4" w:space="0" w:color="000000"/>
              <w:bottom w:val="single" w:sz="4" w:space="0" w:color="000000"/>
              <w:right w:val="single" w:sz="4" w:space="0" w:color="000000"/>
            </w:tcBorders>
            <w:vAlign w:val="center"/>
          </w:tcPr>
          <w:p>
            <w:pPr>
              <w:pStyle w:val="Normal"/>
              <w:textAlignment w:val="center"/>
              <w:rPr>
                <w:rFonts w:ascii="楷体" w:hAnsi="楷体" w:eastAsia="楷体" w:cs="楷体"/>
                <w:color w:val="000000"/>
                <w:sz w:val="24"/>
                <w:szCs w:val="24"/>
                <w:lang w:eastAsia="zh-CN"/>
              </w:rPr>
              <w:spacing/>
            </w:pPr>
            <w:r>
              <w:rPr>
                <w:rFonts w:ascii="Times New Roman" w:hAnsi="Times New Roman" w:cs="Times New Roman" w:eastAsia="Times New Roman"/>
                <w:color w:val="000000"/>
                <w:sz w:val="24"/>
                <w:szCs w:val="24"/>
                <w:lang w:bidi="ar"/>
              </w:rPr>
              <w:t xml:space="preserve">open </w:t>
            </w:r>
          </w:p>
        </w:tc>
        <w:tc>
          <w:tcPr>
            <w:tcW w:w="6572" w:type="dxa"/>
            <w:tcBorders>
              <w:top w:val="single" w:sz="4" w:space="0" w:color="000000"/>
              <w:left w:val="single" w:sz="4" w:space="0" w:color="000000"/>
              <w:bottom w:val="single" w:sz="4" w:space="0" w:color="000000"/>
              <w:right w:val="single" w:sz="4" w:space="0" w:color="000000"/>
            </w:tcBorders>
            <w:vAlign w:val="center"/>
          </w:tcPr>
          <w:p>
            <w:pPr>
              <w:pStyle w:val="Normal"/>
              <w:textAlignment w:val="center"/>
              <w:rPr>
                <w:rFonts w:ascii="楷体" w:hAnsi="楷体" w:eastAsia="楷体" w:cs="楷体"/>
                <w:color w:val="000000"/>
                <w:sz w:val="24"/>
                <w:szCs w:val="24"/>
                <w:lang w:eastAsia="zh-CN"/>
              </w:rPr>
              <w:spacing/>
            </w:pPr>
            <w:r>
              <w:rPr>
                <w:rFonts w:ascii="Times New Roman" w:hAnsi="Times New Roman" w:cs="Times New Roman" w:eastAsia="Times New Roman"/>
                <w:color w:val="000000"/>
                <w:sz w:val="24"/>
                <w:szCs w:val="24"/>
                <w:lang w:eastAsia="zh-CN"/>
              </w:rPr>
              <w:t xml:space="preserve">Screen reversed </w:t>
            </w:r>
          </w:p>
        </w:tc>
      </w:tr>
      <w:tr>
        <w:trPr>
          <w:trHeight w:val="367" w:hRule="atLeast"/>
        </w:trPr>
        <w:tc>
          <w:tcPr>
            <w:tcW w:w="1506" w:type="dxa"/>
            <w:tcBorders>
              <w:top w:val="single" w:sz="4" w:space="0" w:color="000000"/>
              <w:left w:val="single" w:sz="4" w:space="0" w:color="000000"/>
              <w:bottom w:val="single" w:sz="4" w:space="0" w:color="000000"/>
              <w:right w:val="single" w:sz="4" w:space="0" w:color="000000"/>
            </w:tcBorders>
            <w:vAlign w:val="center"/>
          </w:tcPr>
          <w:p>
            <w:pPr>
              <w:pStyle w:val="Normal"/>
              <w:textAlignment w:val="center"/>
              <w:rPr>
                <w:rFonts w:ascii="宋体;SimSun" w:hAnsi="宋体;SimSun" w:eastAsia="宋体;SimSun" w:cs="宋体;SimSun"/>
                <w:sz w:val="24"/>
                <w:szCs w:val="24"/>
                <w:lang w:eastAsia="zh-CN"/>
              </w:rPr>
              <w:spacing/>
            </w:pPr>
            <w:r>
              <w:rPr>
                <w:rFonts w:ascii="Times New Roman" w:hAnsi="Times New Roman" w:cs="Times New Roman" w:eastAsia="Times New Roman"/>
                <w:sz w:val="24"/>
                <w:szCs w:val="24"/>
                <w:lang w:eastAsia="zh-CN"/>
              </w:rPr>
              <w:t xml:space="preserve">language </w:t>
            </w:r>
          </w:p>
        </w:tc>
        <w:tc>
          <w:tcPr>
            <w:tcW w:w="7985" w:type="dxa"/>
            <w:gridSpan w:val="2"/>
            <w:tcBorders>
              <w:top w:val="single" w:sz="4" w:space="0" w:color="000000"/>
              <w:left w:val="single" w:sz="4" w:space="0" w:color="000000"/>
              <w:bottom w:val="single" w:sz="4" w:space="0" w:color="000000"/>
              <w:right w:val="single" w:sz="4" w:space="0" w:color="000000"/>
            </w:tcBorders>
            <w:vAlign w:val="center"/>
          </w:tcPr>
          <w:p>
            <w:pPr>
              <w:pStyle w:val="Normal"/>
              <w:textAlignment w:val="center"/>
              <w:rPr>
                <w:rFonts w:ascii="宋体;SimSun" w:hAnsi="宋体;SimSun" w:eastAsia="宋体;SimSun" w:cs="宋体;SimSun"/>
                <w:sz w:val="24"/>
                <w:szCs w:val="24"/>
                <w:lang w:eastAsia="zh-CN"/>
              </w:rPr>
              <w:spacing/>
            </w:pPr>
            <w:r>
              <w:rPr>
                <w:rFonts w:ascii="Times New Roman" w:hAnsi="Times New Roman" w:cs="Times New Roman" w:eastAsia="Times New Roman"/>
                <w:sz w:val="24"/>
                <w:szCs w:val="24"/>
                <w:lang w:eastAsia="zh-CN"/>
              </w:rPr>
              <w:t xml:space="preserve">Chinese/EN </w:t>
            </w:r>
          </w:p>
        </w:tc>
      </w:tr>
      <w:tr>
        <w:trPr>
          <w:trHeight w:val="388" w:hRule="atLeast"/>
        </w:trPr>
        <w:tc>
          <w:tcPr>
            <w:tcW w:w="1506" w:type="dxa"/>
            <w:vMerge w:val="restart"/>
            <w:tcBorders>
              <w:top w:val="single" w:sz="4" w:space="0" w:color="000000"/>
              <w:left w:val="single" w:sz="4" w:space="0" w:color="000000"/>
              <w:bottom w:val="single" w:sz="4" w:space="0" w:color="000000"/>
              <w:right w:val="single" w:sz="4" w:space="0" w:color="000000"/>
            </w:tcBorders>
            <w:vAlign w:val="center"/>
          </w:tcPr>
          <w:p>
            <w:pPr>
              <w:pStyle w:val="Normal"/>
              <w:textAlignment w:val="center"/>
              <w:rPr>
                <w:rFonts w:ascii="宋体;SimSun" w:hAnsi="宋体;SimSun" w:cs="宋体;SimSun"/>
                <w:sz w:val="24"/>
                <w:szCs w:val="24"/>
              </w:rPr>
              <w:spacing/>
            </w:pPr>
            <w:r>
              <w:rPr>
                <w:rFonts w:ascii="Times New Roman" w:hAnsi="Times New Roman" w:cs="Times New Roman" w:eastAsia="Times New Roman"/>
                <w:sz w:val="24"/>
                <w:szCs w:val="24"/>
                <w:lang w:bidi="ar"/>
              </w:rPr>
              <w:t xml:space="preserve">Restore factory settings </w:t>
            </w:r>
          </w:p>
        </w:tc>
        <w:tc>
          <w:tcPr>
            <w:tcW w:w="7985" w:type="dxa"/>
            <w:gridSpan w:val="2"/>
            <w:tcBorders>
              <w:top w:val="single" w:sz="4" w:space="0" w:color="000000"/>
              <w:left w:val="single" w:sz="4" w:space="0" w:color="000000"/>
              <w:bottom w:val="single" w:sz="4" w:space="0" w:color="000000"/>
              <w:right w:val="single" w:sz="4" w:space="0" w:color="000000"/>
            </w:tcBorders>
            <w:vAlign w:val="center"/>
          </w:tcPr>
          <w:p>
            <w:pPr>
              <w:pStyle w:val="Normal"/>
              <w:textAlignment w:val="center"/>
              <w:rPr>
                <w:rFonts w:ascii="宋体;SimSun" w:hAnsi="宋体;SimSun" w:cs="宋体;SimSun"/>
                <w:sz w:val="24"/>
                <w:szCs w:val="24"/>
                <w:lang w:eastAsia="zh-CN"/>
              </w:rPr>
              <w:spacing/>
            </w:pPr>
            <w:r>
              <w:rPr>
                <w:rFonts w:ascii="Times New Roman" w:hAnsi="Times New Roman" w:cs="Times New Roman" w:eastAsia="Times New Roman"/>
                <w:sz w:val="24"/>
                <w:szCs w:val="24"/>
                <w:lang w:eastAsia="zh-CN" w:bidi="ar"/>
              </w:rPr>
              <w:t xml:space="preserve">Lamp parameters return to factory settings </w:t>
            </w:r>
          </w:p>
        </w:tc>
      </w:tr>
      <w:tr>
        <w:trPr>
          <w:trHeight w:val="388" w:hRule="atLeast"/>
        </w:trPr>
        <w:tc>
          <w:tcPr>
            <w:tcW w:w="150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宋体;SimSun" w:hAnsi="宋体;SimSun" w:cs="宋体;SimSun"/>
                <w:sz w:val="24"/>
                <w:szCs w:val="24"/>
                <w:lang w:eastAsia="zh-CN"/>
              </w:rPr>
            </w:pPr>
            <w:r>
              <w:rPr>
                <w:rFonts w:cs="宋体;SimSun" w:ascii="宋体;SimSun" w:hAnsi="宋体;SimSun"/>
                <w:sz w:val="24"/>
                <w:szCs w:val="24"/>
                <w:lang w:eastAsia="zh-CN"/>
              </w:rPr>
            </w:r>
          </w:p>
        </w:tc>
        <w:tc>
          <w:tcPr>
            <w:tcW w:w="1413" w:type="dxa"/>
            <w:tcBorders>
              <w:top w:val="single" w:sz="4" w:space="0" w:color="000000"/>
              <w:left w:val="single" w:sz="4" w:space="0" w:color="000000"/>
              <w:bottom w:val="single" w:sz="4" w:space="0" w:color="000000"/>
              <w:right w:val="single" w:sz="4" w:space="0" w:color="000000"/>
            </w:tcBorders>
            <w:vAlign w:val="center"/>
          </w:tcPr>
          <w:p>
            <w:pPr>
              <w:pStyle w:val="Normal"/>
              <w:textAlignment w:val="center"/>
              <w:rPr>
                <w:rFonts w:ascii="楷体" w:hAnsi="楷体" w:eastAsia="楷体" w:cs="楷体"/>
                <w:sz w:val="24"/>
                <w:szCs w:val="24"/>
              </w:rPr>
              <w:spacing/>
            </w:pPr>
            <w:r>
              <w:rPr>
                <w:rFonts w:ascii="Times New Roman" w:hAnsi="Times New Roman" w:cs="Times New Roman" w:eastAsia="Times New Roman"/>
                <w:sz w:val="24"/>
                <w:szCs w:val="24"/>
                <w:lang w:bidi="ar"/>
              </w:rPr>
              <w:t xml:space="preserve">cancel </w:t>
            </w:r>
          </w:p>
        </w:tc>
        <w:tc>
          <w:tcPr>
            <w:tcW w:w="6572" w:type="dxa"/>
            <w:tcBorders>
              <w:top w:val="single" w:sz="4" w:space="0" w:color="000000"/>
              <w:left w:val="single" w:sz="4" w:space="0" w:color="000000"/>
              <w:bottom w:val="single" w:sz="4" w:space="0" w:color="000000"/>
              <w:right w:val="single" w:sz="4" w:space="0" w:color="000000"/>
            </w:tcBorders>
            <w:vAlign w:val="center"/>
          </w:tcPr>
          <w:p>
            <w:pPr>
              <w:pStyle w:val="Normal"/>
              <w:textAlignment w:val="center"/>
              <w:rPr>
                <w:rFonts w:ascii="楷体" w:hAnsi="楷体" w:eastAsia="楷体" w:cs="楷体"/>
                <w:sz w:val="24"/>
                <w:szCs w:val="24"/>
              </w:rPr>
              <w:spacing/>
            </w:pPr>
            <w:r>
              <w:rPr>
                <w:rFonts w:ascii="Times New Roman" w:hAnsi="Times New Roman" w:cs="Times New Roman" w:eastAsia="Times New Roman"/>
                <w:sz w:val="24"/>
                <w:szCs w:val="24"/>
                <w:lang w:bidi="ar"/>
              </w:rPr>
              <w:t xml:space="preserve">Keep it as it is </w:t>
            </w:r>
          </w:p>
        </w:tc>
      </w:tr>
      <w:tr>
        <w:trPr>
          <w:trHeight w:val="415" w:hRule="atLeast"/>
        </w:trPr>
        <w:tc>
          <w:tcPr>
            <w:tcW w:w="150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宋体;SimSun" w:hAnsi="宋体;SimSun" w:eastAsia="楷体" w:cs="宋体;SimSun"/>
                <w:sz w:val="24"/>
                <w:szCs w:val="24"/>
              </w:rPr>
            </w:pPr>
            <w:r>
              <w:rPr>
                <w:rFonts w:eastAsia="楷体" w:cs="宋体;SimSun" w:ascii="宋体;SimSun" w:hAnsi="宋体;SimSun"/>
                <w:sz w:val="24"/>
                <w:szCs w:val="24"/>
              </w:rPr>
            </w:r>
          </w:p>
        </w:tc>
        <w:tc>
          <w:tcPr>
            <w:tcW w:w="1413" w:type="dxa"/>
            <w:tcBorders>
              <w:top w:val="single" w:sz="4" w:space="0" w:color="000000"/>
              <w:left w:val="single" w:sz="4" w:space="0" w:color="000000"/>
              <w:bottom w:val="single" w:sz="4" w:space="0" w:color="000000"/>
              <w:right w:val="single" w:sz="4" w:space="0" w:color="000000"/>
            </w:tcBorders>
            <w:vAlign w:val="center"/>
          </w:tcPr>
          <w:p>
            <w:pPr>
              <w:pStyle w:val="Normal"/>
              <w:textAlignment w:val="center"/>
              <w:rPr>
                <w:rFonts w:ascii="楷体" w:hAnsi="楷体" w:eastAsia="楷体" w:cs="楷体"/>
                <w:sz w:val="24"/>
                <w:szCs w:val="24"/>
              </w:rPr>
              <w:spacing/>
            </w:pPr>
            <w:r>
              <w:rPr>
                <w:rFonts w:ascii="Times New Roman" w:hAnsi="Times New Roman" w:cs="Times New Roman" w:eastAsia="Times New Roman"/>
                <w:sz w:val="24"/>
                <w:szCs w:val="24"/>
                <w:lang w:bidi="ar"/>
              </w:rPr>
              <w:t xml:space="preserve">confirm </w:t>
            </w:r>
          </w:p>
        </w:tc>
        <w:tc>
          <w:tcPr>
            <w:tcW w:w="6572" w:type="dxa"/>
            <w:tcBorders>
              <w:top w:val="single" w:sz="4" w:space="0" w:color="000000"/>
              <w:left w:val="single" w:sz="4" w:space="0" w:color="000000"/>
              <w:bottom w:val="single" w:sz="4" w:space="0" w:color="000000"/>
              <w:right w:val="single" w:sz="4" w:space="0" w:color="000000"/>
            </w:tcBorders>
            <w:vAlign w:val="center"/>
          </w:tcPr>
          <w:p>
            <w:pPr>
              <w:pStyle w:val="Normal"/>
              <w:textAlignment w:val="center"/>
              <w:rPr>
                <w:rFonts w:ascii="楷体" w:hAnsi="楷体" w:eastAsia="楷体" w:cs="楷体"/>
                <w:sz w:val="24"/>
                <w:szCs w:val="24"/>
              </w:rPr>
              <w:spacing/>
            </w:pPr>
            <w:r>
              <w:rPr>
                <w:rFonts w:ascii="Times New Roman" w:hAnsi="Times New Roman" w:cs="Times New Roman" w:eastAsia="Times New Roman"/>
                <w:sz w:val="24"/>
                <w:szCs w:val="24"/>
                <w:lang w:bidi="ar"/>
              </w:rPr>
              <w:t xml:space="preserve">Lamp restored to factory settings</w:t>
            </w:r>
          </w:p>
        </w:tc>
      </w:tr>
    </w:tbl>
    <w:p>
      <w:pPr>
        <w:pStyle w:val="2"/>
        <w:spacing w:before="0" w:after="120"/>
        <w:rPr>
          <w:rFonts w:eastAsia="黑体;SimHei"/>
          <w:sz w:val="20"/>
          <w:szCs w:val="20"/>
          <w:lang w:val="en-US" w:eastAsia="zh-CN"/>
        </w:rPr>
      </w:pPr>
      <w:r>
        <w:rPr>
          <w:sz w:val="20"/>
          <w:szCs w:val="20"/>
          <w:rFonts w:eastAsia="Times New Roman" w:cs="Times New Roman" w:hAnsi="Times New Roman" w:ascii="Times New Roman"/>
        </w:rPr>
        <w:t xml:space="preserve">Table 1</w:t>
      </w:r>
    </w:p>
    <w:p>
      <w:pPr>
        <w:pStyle w:val="Normal"/>
        <w:rPr>
          <w:rFonts w:eastAsia="黑体;SimHei"/>
          <w:sz w:val="20"/>
          <w:szCs w:val="20"/>
          <w:lang w:val="en-US" w:eastAsia="zh-CN"/>
        </w:rPr>
      </w:pPr>
      <w:r>
        <w:rPr>
          <w:rFonts w:eastAsia="黑体;SimHei"/>
          <w:sz w:val="20"/>
          <w:szCs w:val="20"/>
          <w:lang w:val="en-US" w:eastAsia="zh-CN"/>
        </w:rPr>
      </w:r>
    </w:p>
    <w:tbl>
      <w:tblPr>
        <w:tblpPr w:vertAnchor="text" w:horzAnchor="margin" w:rightFromText="180" w:tblpX="5" w:tblpY="-56"/>
        <w:tblOverlap w:val="never"/>
        <w:tblW w:w="9237" w:type="dxa"/>
        <w:jc w:val="left"/>
        <w:tblInd w:w="108" w:type="dxa"/>
        <w:tblLayout w:type="fixed"/>
        <w:tblCellMar>
          <w:top w:w="0" w:type="dxa"/>
          <w:left w:w="108" w:type="dxa"/>
          <w:bottom w:w="0" w:type="dxa"/>
          <w:right w:w="108" w:type="dxa"/>
        </w:tblCellMar>
      </w:tblPr>
      <w:tblGrid>
        <w:gridCol w:w="2325"/>
        <w:gridCol w:w="3010"/>
        <w:gridCol w:w="3902"/>
      </w:tblGrid>
      <w:tr>
        <w:trPr>
          <w:trHeight w:val="430" w:hRule="atLeast"/>
        </w:trPr>
        <w:tc>
          <w:tcPr>
            <w:tcW w:w="2325" w:type="dxa"/>
            <w:tcBorders>
              <w:top w:val="single" w:sz="4" w:space="0" w:color="000000"/>
              <w:left w:val="single" w:sz="4" w:space="0" w:color="000000"/>
              <w:bottom w:val="single" w:sz="4" w:space="0" w:color="000000"/>
              <w:right w:val="single" w:sz="4" w:space="0" w:color="000000"/>
            </w:tcBorders>
            <w:shd w:fill="D9D9D9" w:val="clear"/>
            <w:vAlign w:val="center"/>
          </w:tcPr>
          <w:p>
            <w:pPr>
              <w:pStyle w:val="Normal"/>
              <w:jc w:val="center"/>
              <w:rPr>
                <w:b/>
              </w:rPr>
              <w:spacing/>
            </w:pPr>
            <w:r>
              <w:rPr>
                <w:b/>
                <w:rFonts w:eastAsia="Times New Roman" w:cs="Times New Roman" w:hAnsi="Times New Roman" w:ascii="Times New Roman"/>
              </w:rPr>
              <w:t xml:space="preserve">main menu </w:t>
            </w:r>
          </w:p>
        </w:tc>
        <w:tc>
          <w:tcPr>
            <w:tcW w:w="3010" w:type="dxa"/>
            <w:tcBorders>
              <w:top w:val="single" w:sz="4" w:space="0" w:color="000000"/>
              <w:left w:val="single" w:sz="4" w:space="0" w:color="000000"/>
              <w:bottom w:val="single" w:sz="4" w:space="0" w:color="000000"/>
              <w:right w:val="single" w:sz="4" w:space="0" w:color="000000"/>
            </w:tcBorders>
            <w:shd w:fill="D9D9D9" w:val="clear"/>
            <w:vAlign w:val="center"/>
          </w:tcPr>
          <w:p>
            <w:pPr>
              <w:pStyle w:val="Normal"/>
              <w:jc w:val="center"/>
              <w:rPr>
                <w:b/>
              </w:rPr>
              <w:spacing/>
            </w:pPr>
            <w:r>
              <w:rPr>
                <w:b/>
                <w:rFonts w:eastAsia="Times New Roman" w:cs="Times New Roman" w:hAnsi="Times New Roman" w:ascii="Times New Roman"/>
              </w:rPr>
              <w:t xml:space="preserve">Secondary menu </w:t>
            </w:r>
          </w:p>
        </w:tc>
        <w:tc>
          <w:tcPr>
            <w:tcW w:w="3902" w:type="dxa"/>
            <w:tcBorders>
              <w:top w:val="single" w:sz="4" w:space="0" w:color="000000"/>
              <w:left w:val="single" w:sz="4" w:space="0" w:color="000000"/>
              <w:bottom w:val="single" w:sz="4" w:space="0" w:color="000000"/>
              <w:right w:val="single" w:sz="4" w:space="0" w:color="000000"/>
            </w:tcBorders>
            <w:shd w:fill="D9D9D9" w:val="clear"/>
            <w:vAlign w:val="center"/>
          </w:tcPr>
          <w:p>
            <w:pPr>
              <w:pStyle w:val="Normal"/>
              <w:jc w:val="center"/>
              <w:rPr>
                <w:b/>
              </w:rPr>
              <w:spacing/>
            </w:pPr>
            <w:r>
              <w:rPr>
                <w:b/>
                <w:rFonts w:eastAsia="Times New Roman" w:cs="Times New Roman" w:hAnsi="Times New Roman" w:ascii="Times New Roman"/>
              </w:rPr>
              <w:t xml:space="preserve">Third level menu/parameters </w:t>
            </w:r>
          </w:p>
        </w:tc>
      </w:tr>
      <w:tr>
        <w:trPr>
          <w:trHeight w:val="360" w:hRule="atLeast"/>
        </w:trPr>
        <w:tc>
          <w:tcPr>
            <w:tcW w:w="2325" w:type="dxa"/>
            <w:tcBorders>
              <w:top w:val="single" w:sz="4" w:space="0" w:color="000000"/>
              <w:left w:val="single" w:sz="4" w:space="0" w:color="000000"/>
              <w:bottom w:val="single" w:sz="4" w:space="0" w:color="000000"/>
              <w:right w:val="single" w:sz="4" w:space="0" w:color="000000"/>
            </w:tcBorders>
            <w:vAlign w:val="center"/>
          </w:tcPr>
          <w:p>
            <w:pPr>
              <w:pStyle w:val="Normal"/>
              <w:spacing w:lineRule="exact" w:line="336"/>
              <w:ind w:firstLine="650" w:right="0"/>
              <w:rPr>
                <w:rFonts w:ascii="宋体;SimSun" w:hAnsi="宋体;SimSun" w:eastAsia="宋体;SimSun" w:cs="宋体;SimSun"/>
                <w:sz w:val="22"/>
                <w:szCs w:val="22"/>
              </w:rPr>
            </w:pPr>
            <w:r>
              <w:rPr>
                <w:rFonts w:ascii="Times New Roman" w:hAnsi="Times New Roman" w:cs="Times New Roman" w:eastAsia="Times New Roman"/>
                <w:w w:val="99"/>
                <w:sz w:val="22"/>
                <w:szCs w:val="22"/>
              </w:rPr>
              <w:t xml:space="preserve">address </w:t>
            </w:r>
          </w:p>
        </w:tc>
        <w:tc>
          <w:tcPr>
            <w:tcW w:w="3010" w:type="dxa"/>
            <w:tcBorders>
              <w:top w:val="single" w:sz="4" w:space="0" w:color="000000"/>
              <w:left w:val="single" w:sz="4" w:space="0" w:color="000000"/>
              <w:bottom w:val="single" w:sz="4" w:space="0" w:color="000000"/>
              <w:right w:val="single" w:sz="4" w:space="0" w:color="000000"/>
            </w:tcBorders>
            <w:vAlign w:val="center"/>
          </w:tcPr>
          <w:p>
            <w:pPr>
              <w:pStyle w:val="Normal"/>
              <w:spacing w:lineRule="exact" w:line="336"/>
              <w:rPr>
                <w:rFonts w:ascii="宋体;SimSun" w:hAnsi="宋体;SimSun" w:eastAsia="宋体;SimSun" w:cs="宋体;SimSun"/>
                <w:sz w:val="22"/>
                <w:szCs w:val="22"/>
              </w:rPr>
            </w:pPr>
            <w:r>
              <w:rPr>
                <w:rFonts w:eastAsia="Times New Roman" w:cs="Times New Roman" w:ascii="Times New Roman" w:hAnsi="Times New Roman"/>
                <w:sz w:val="22"/>
                <w:szCs w:val="22"/>
              </w:rPr>
              <w:t xml:space="preserve">001 - 512 </w:t>
            </w:r>
          </w:p>
        </w:tc>
        <w:tc>
          <w:tcPr>
            <w:tcW w:w="3902" w:type="dxa"/>
            <w:tcBorders>
              <w:top w:val="single" w:sz="4" w:space="0" w:color="000000"/>
              <w:left w:val="single" w:sz="4" w:space="0" w:color="000000"/>
              <w:bottom w:val="single" w:sz="4" w:space="0" w:color="000000"/>
              <w:right w:val="single" w:sz="4" w:space="0" w:color="000000"/>
            </w:tcBorders>
            <w:vAlign w:val="center"/>
          </w:tcPr>
          <w:p>
            <w:pPr>
              <w:pStyle w:val="Normal"/>
              <w:spacing w:lineRule="exact" w:line="336"/>
              <w:rPr>
                <w:rFonts w:ascii="宋体;SimSun" w:hAnsi="宋体;SimSun" w:eastAsia="宋体;SimSun" w:cs="宋体;SimSun"/>
                <w:sz w:val="22"/>
                <w:szCs w:val="22"/>
                <w:lang w:eastAsia="zh-CN"/>
              </w:rPr>
            </w:pPr>
            <w:r>
              <w:rPr>
                <w:rFonts w:ascii="Times New Roman" w:hAnsi="Times New Roman" w:cs="Times New Roman" w:eastAsia="Times New Roman"/>
                <w:sz w:val="22"/>
                <w:szCs w:val="22"/>
                <w:lang w:eastAsia="zh-CN"/>
              </w:rPr>
              <w:t xml:space="preserve">(Add channels each time, subtract normal) </w:t>
            </w:r>
          </w:p>
        </w:tc>
      </w:tr>
      <w:tr>
        <w:trPr>
          <w:trHeight w:val="360" w:hRule="atLeast"/>
        </w:trPr>
        <w:tc>
          <w:tcPr>
            <w:tcW w:w="2325" w:type="dxa"/>
            <w:vMerge w:val="restart"/>
            <w:tcBorders>
              <w:top w:val="single" w:sz="4" w:space="0" w:color="000000"/>
              <w:left w:val="single" w:sz="4" w:space="0" w:color="000000"/>
              <w:bottom w:val="single" w:sz="4" w:space="0" w:color="000000"/>
              <w:right w:val="single" w:sz="4" w:space="0" w:color="000000"/>
            </w:tcBorders>
            <w:vAlign w:val="center"/>
          </w:tcPr>
          <w:p>
            <w:pPr>
              <w:pStyle w:val="Normal"/>
              <w:spacing w:lineRule="exact" w:line="336"/>
              <w:ind w:firstLine="433" w:right="0"/>
              <w:rPr>
                <w:rFonts w:ascii="宋体;SimSun" w:hAnsi="宋体;SimSun" w:eastAsia="宋体;SimSun" w:cs="宋体;SimSun"/>
                <w:w w:val="99"/>
                <w:sz w:val="22"/>
                <w:szCs w:val="22"/>
                <w:lang w:eastAsia="zh-CN"/>
              </w:rPr>
            </w:pPr>
            <w:r>
              <w:rPr>
                <w:rFonts w:ascii="Times New Roman" w:hAnsi="Times New Roman" w:cs="Times New Roman" w:eastAsia="Times New Roman"/>
                <w:w w:val="99"/>
                <w:sz w:val="22"/>
                <w:szCs w:val="22"/>
                <w:lang w:eastAsia="zh-CN"/>
              </w:rPr>
              <w:t xml:space="preserve">System settings </w:t>
            </w:r>
          </w:p>
        </w:tc>
        <w:tc>
          <w:tcPr>
            <w:tcW w:w="3010" w:type="dxa"/>
            <w:tcBorders>
              <w:top w:val="single" w:sz="4" w:space="0" w:color="000000"/>
              <w:left w:val="single" w:sz="4" w:space="0" w:color="000000"/>
              <w:bottom w:val="single" w:sz="4" w:space="0" w:color="000000"/>
              <w:right w:val="single" w:sz="4" w:space="0" w:color="000000"/>
            </w:tcBorders>
            <w:vAlign w:val="center"/>
          </w:tcPr>
          <w:p>
            <w:pPr>
              <w:pStyle w:val="Normal"/>
              <w:spacing w:lineRule="exact" w:line="336"/>
              <w:rPr>
                <w:rFonts w:ascii="宋体;SimSun" w:hAnsi="宋体;SimSun" w:eastAsia="宋体;SimSun" w:cs="宋体;SimSun"/>
                <w:sz w:val="22"/>
                <w:szCs w:val="22"/>
              </w:rPr>
            </w:pPr>
            <w:r>
              <w:rPr>
                <w:rFonts w:ascii="Times New Roman" w:hAnsi="Times New Roman" w:cs="Times New Roman" w:eastAsia="Times New Roman"/>
                <w:sz w:val="22"/>
                <w:szCs w:val="22"/>
              </w:rPr>
              <w:t xml:space="preserve">Operating mode </w:t>
            </w:r>
          </w:p>
        </w:tc>
        <w:tc>
          <w:tcPr>
            <w:tcW w:w="3902" w:type="dxa"/>
            <w:tcBorders>
              <w:top w:val="single" w:sz="4" w:space="0" w:color="000000"/>
              <w:left w:val="single" w:sz="4" w:space="0" w:color="000000"/>
              <w:bottom w:val="single" w:sz="4" w:space="0" w:color="000000"/>
              <w:right w:val="single" w:sz="4" w:space="0" w:color="000000"/>
            </w:tcBorders>
            <w:vAlign w:val="center"/>
          </w:tcPr>
          <w:p>
            <w:pPr>
              <w:pStyle w:val="Normal"/>
              <w:spacing w:lineRule="exact" w:line="336"/>
              <w:rPr/>
            </w:pPr>
            <w:r>
              <w:rPr>
                <w:rFonts w:eastAsia="Times New Roman" w:cs="Times New Roman" w:ascii="Times New Roman" w:hAnsi="Times New Roman"/>
                <w:sz w:val="22"/>
                <w:szCs w:val="22"/>
              </w:rPr>
              <w:t xml:space="preserve">DMX/self-propelled/voice controlled </w:t>
            </w:r>
          </w:p>
        </w:tc>
      </w:tr>
      <w:tr>
        <w:trPr>
          <w:trHeight w:val="391" w:hRule="atLeast"/>
        </w:trPr>
        <w:tc>
          <w:tcPr>
            <w:tcW w:w="232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pacing w:lineRule="exact" w:line="336"/>
              <w:ind w:firstLine="433" w:right="0"/>
              <w:rPr>
                <w:rFonts w:ascii="宋体;SimSun" w:hAnsi="宋体;SimSun" w:eastAsia="宋体;SimSun" w:cs="宋体;SimSun"/>
                <w:w w:val="99"/>
                <w:sz w:val="22"/>
                <w:szCs w:val="22"/>
              </w:rPr>
            </w:pPr>
            <w:r>
              <w:rPr>
                <w:rFonts w:eastAsia="宋体;SimSun" w:cs="宋体;SimSun" w:ascii="宋体;SimSun" w:hAnsi="宋体;SimSun"/>
                <w:w w:val="99"/>
                <w:sz w:val="22"/>
                <w:szCs w:val="22"/>
              </w:rPr>
            </w:r>
          </w:p>
        </w:tc>
        <w:tc>
          <w:tcPr>
            <w:tcW w:w="3010" w:type="dxa"/>
            <w:tcBorders>
              <w:top w:val="single" w:sz="4" w:space="0" w:color="000000"/>
              <w:left w:val="single" w:sz="4" w:space="0" w:color="000000"/>
              <w:bottom w:val="single" w:sz="4" w:space="0" w:color="000000"/>
              <w:right w:val="single" w:sz="4" w:space="0" w:color="000000"/>
            </w:tcBorders>
            <w:vAlign w:val="center"/>
          </w:tcPr>
          <w:p>
            <w:pPr>
              <w:pStyle w:val="Normal"/>
              <w:spacing w:lineRule="exact" w:line="336"/>
              <w:rPr>
                <w:rFonts w:ascii="宋体;SimSun" w:hAnsi="宋体;SimSun" w:eastAsia="宋体;SimSun" w:cs="宋体;SimSun"/>
                <w:sz w:val="22"/>
                <w:szCs w:val="22"/>
              </w:rPr>
            </w:pPr>
            <w:r>
              <w:rPr>
                <w:rFonts w:ascii="Times New Roman" w:hAnsi="Times New Roman" w:cs="Times New Roman" w:eastAsia="Times New Roman"/>
                <w:sz w:val="22"/>
                <w:szCs w:val="22"/>
              </w:rPr>
              <w:t xml:space="preserve">Channel Mode </w:t>
            </w:r>
          </w:p>
        </w:tc>
        <w:tc>
          <w:tcPr>
            <w:tcW w:w="3902" w:type="dxa"/>
            <w:tcBorders>
              <w:top w:val="single" w:sz="4" w:space="0" w:color="000000"/>
              <w:left w:val="single" w:sz="4" w:space="0" w:color="000000"/>
              <w:bottom w:val="single" w:sz="4" w:space="0" w:color="000000"/>
              <w:right w:val="single" w:sz="4" w:space="0" w:color="000000"/>
            </w:tcBorders>
            <w:vAlign w:val="center"/>
          </w:tcPr>
          <w:p>
            <w:pPr>
              <w:pStyle w:val="Normal"/>
              <w:spacing w:lineRule="exact" w:line="336"/>
              <w:rPr>
                <w:rFonts w:ascii="宋体;SimSun" w:hAnsi="宋体;SimSun" w:eastAsia="宋体;SimSun" w:cs="宋体;SimSun"/>
                <w:sz w:val="22"/>
                <w:szCs w:val="22"/>
                <w:lang w:eastAsia="zh-CN"/>
              </w:rPr>
            </w:pPr>
            <w:r>
              <w:rPr>
                <w:rFonts w:eastAsia="Times New Roman" w:cs="Times New Roman" w:ascii="Times New Roman" w:hAnsi="Times New Roman"/>
                <w:sz w:val="24"/>
                <w:szCs w:val="24"/>
                <w:lang w:eastAsia="zh-CN"/>
              </w:rPr>
              <w:t xml:space="preserve">5CH/16CH/324CH </w:t>
            </w:r>
          </w:p>
        </w:tc>
      </w:tr>
      <w:tr>
        <w:trPr>
          <w:trHeight w:val="360" w:hRule="atLeast"/>
        </w:trPr>
        <w:tc>
          <w:tcPr>
            <w:tcW w:w="232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pacing w:lineRule="exact" w:line="336"/>
              <w:ind w:firstLine="433" w:right="0"/>
              <w:rPr>
                <w:rFonts w:ascii="宋体;SimSun" w:hAnsi="宋体;SimSun" w:eastAsia="宋体;SimSun" w:cs="宋体;SimSun"/>
                <w:w w:val="99"/>
                <w:sz w:val="22"/>
                <w:szCs w:val="22"/>
                <w:lang w:eastAsia="zh-CN"/>
              </w:rPr>
            </w:pPr>
            <w:r>
              <w:rPr>
                <w:rFonts w:eastAsia="宋体;SimSun" w:cs="宋体;SimSun" w:ascii="宋体;SimSun" w:hAnsi="宋体;SimSun"/>
                <w:w w:val="99"/>
                <w:sz w:val="22"/>
                <w:szCs w:val="22"/>
                <w:lang w:eastAsia="zh-CN"/>
              </w:rPr>
            </w:r>
          </w:p>
        </w:tc>
        <w:tc>
          <w:tcPr>
            <w:tcW w:w="3010" w:type="dxa"/>
            <w:tcBorders>
              <w:top w:val="single" w:sz="4" w:space="0" w:color="000000"/>
              <w:left w:val="single" w:sz="4" w:space="0" w:color="000000"/>
              <w:bottom w:val="single" w:sz="4" w:space="0" w:color="000000"/>
              <w:right w:val="single" w:sz="4" w:space="0" w:color="000000"/>
            </w:tcBorders>
            <w:vAlign w:val="center"/>
          </w:tcPr>
          <w:p>
            <w:pPr>
              <w:pStyle w:val="Normal"/>
              <w:spacing w:lineRule="exact" w:line="336"/>
              <w:rPr>
                <w:rFonts w:ascii="宋体;SimSun" w:hAnsi="宋体;SimSun" w:eastAsia="宋体;SimSun" w:cs="宋体;SimSun"/>
                <w:sz w:val="22"/>
                <w:szCs w:val="22"/>
                <w:lang w:eastAsia="zh-CN"/>
              </w:rPr>
            </w:pPr>
            <w:r>
              <w:rPr>
                <w:rFonts w:ascii="Times New Roman" w:hAnsi="Times New Roman" w:cs="Times New Roman" w:eastAsia="Times New Roman"/>
                <w:sz w:val="22"/>
                <w:szCs w:val="22"/>
                <w:lang w:eastAsia="zh-CN"/>
              </w:rPr>
              <w:t xml:space="preserve">effect </w:t>
            </w:r>
          </w:p>
        </w:tc>
        <w:tc>
          <w:tcPr>
            <w:tcW w:w="3902" w:type="dxa"/>
            <w:tcBorders>
              <w:top w:val="single" w:sz="4" w:space="0" w:color="000000"/>
              <w:left w:val="single" w:sz="4" w:space="0" w:color="000000"/>
              <w:bottom w:val="single" w:sz="4" w:space="0" w:color="000000"/>
              <w:right w:val="single" w:sz="4" w:space="0" w:color="000000"/>
            </w:tcBorders>
            <w:vAlign w:val="center"/>
          </w:tcPr>
          <w:p>
            <w:pPr>
              <w:pStyle w:val="Normal"/>
              <w:spacing w:lineRule="exact" w:line="336"/>
              <w:ind w:firstLine="440" w:right="0"/>
              <w:rPr>
                <w:rFonts w:ascii="宋体;SimSun" w:hAnsi="宋体;SimSun" w:eastAsia="宋体;SimSun" w:cs="宋体;SimSun"/>
                <w:sz w:val="22"/>
                <w:szCs w:val="22"/>
                <w:lang w:eastAsia="zh-CN"/>
              </w:rPr>
            </w:pPr>
            <w:r>
              <w:rPr>
                <w:rFonts w:eastAsia="Times New Roman" w:cs="Times New Roman" w:ascii="Times New Roman" w:hAnsi="Times New Roman"/>
                <w:sz w:val="22"/>
                <w:szCs w:val="22"/>
                <w:lang w:eastAsia="zh-CN"/>
              </w:rPr>
              <w:t xml:space="preserve">0-288 </w:t>
            </w:r>
          </w:p>
        </w:tc>
      </w:tr>
      <w:tr>
        <w:trPr>
          <w:trHeight w:val="360" w:hRule="atLeast"/>
        </w:trPr>
        <w:tc>
          <w:tcPr>
            <w:tcW w:w="232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pacing w:lineRule="exact" w:line="336"/>
              <w:ind w:firstLine="433" w:right="0"/>
              <w:rPr>
                <w:rFonts w:ascii="宋体;SimSun" w:hAnsi="宋体;SimSun" w:eastAsia="宋体;SimSun" w:cs="宋体;SimSun"/>
                <w:w w:val="99"/>
                <w:sz w:val="22"/>
                <w:szCs w:val="22"/>
                <w:lang w:eastAsia="zh-CN"/>
              </w:rPr>
            </w:pPr>
            <w:r>
              <w:rPr>
                <w:rFonts w:eastAsia="宋体;SimSun" w:cs="宋体;SimSun" w:ascii="宋体;SimSun" w:hAnsi="宋体;SimSun"/>
                <w:w w:val="99"/>
                <w:sz w:val="22"/>
                <w:szCs w:val="22"/>
                <w:lang w:eastAsia="zh-CN"/>
              </w:rPr>
            </w:r>
          </w:p>
        </w:tc>
        <w:tc>
          <w:tcPr>
            <w:tcW w:w="3010" w:type="dxa"/>
            <w:tcBorders>
              <w:top w:val="single" w:sz="4" w:space="0" w:color="000000"/>
              <w:left w:val="single" w:sz="4" w:space="0" w:color="000000"/>
              <w:bottom w:val="single" w:sz="4" w:space="0" w:color="000000"/>
              <w:right w:val="single" w:sz="4" w:space="0" w:color="000000"/>
            </w:tcBorders>
            <w:vAlign w:val="center"/>
          </w:tcPr>
          <w:p>
            <w:pPr>
              <w:pStyle w:val="Normal"/>
              <w:spacing w:lineRule="exact" w:line="336"/>
              <w:rPr>
                <w:rFonts w:ascii="宋体;SimSun" w:hAnsi="宋体;SimSun" w:eastAsia="宋体;SimSun" w:cs="宋体;SimSun"/>
                <w:sz w:val="22"/>
                <w:szCs w:val="22"/>
                <w:lang w:eastAsia="zh-CN"/>
              </w:rPr>
            </w:pPr>
            <w:r>
              <w:rPr>
                <w:rFonts w:ascii="Times New Roman" w:hAnsi="Times New Roman" w:cs="Times New Roman" w:eastAsia="Times New Roman"/>
                <w:sz w:val="22"/>
                <w:szCs w:val="22"/>
              </w:rPr>
              <w:t xml:space="preserve">speed </w:t>
            </w:r>
          </w:p>
        </w:tc>
        <w:tc>
          <w:tcPr>
            <w:tcW w:w="3902" w:type="dxa"/>
            <w:tcBorders>
              <w:top w:val="single" w:sz="4" w:space="0" w:color="000000"/>
              <w:left w:val="single" w:sz="4" w:space="0" w:color="000000"/>
              <w:bottom w:val="single" w:sz="4" w:space="0" w:color="000000"/>
              <w:right w:val="single" w:sz="4" w:space="0" w:color="000000"/>
            </w:tcBorders>
            <w:vAlign w:val="center"/>
          </w:tcPr>
          <w:p>
            <w:pPr>
              <w:pStyle w:val="Normal"/>
              <w:spacing w:lineRule="exact" w:line="336"/>
              <w:ind w:firstLine="440" w:right="0"/>
              <w:rPr>
                <w:rFonts w:ascii="宋体;SimSun" w:hAnsi="宋体;SimSun" w:eastAsia="宋体;SimSun" w:cs="宋体;SimSun"/>
                <w:sz w:val="22"/>
                <w:szCs w:val="22"/>
                <w:lang w:eastAsia="zh-CN"/>
              </w:rPr>
            </w:pPr>
            <w:r>
              <w:rPr>
                <w:rFonts w:eastAsia="Times New Roman" w:cs="Times New Roman" w:ascii="Times New Roman" w:hAnsi="Times New Roman"/>
                <w:sz w:val="22"/>
                <w:szCs w:val="22"/>
                <w:lang w:eastAsia="zh-CN"/>
              </w:rPr>
              <w:t xml:space="preserve">1-100 </w:t>
            </w:r>
          </w:p>
        </w:tc>
      </w:tr>
      <w:tr>
        <w:trPr>
          <w:trHeight w:val="360" w:hRule="atLeast"/>
        </w:trPr>
        <w:tc>
          <w:tcPr>
            <w:tcW w:w="232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pacing w:lineRule="exact" w:line="336"/>
              <w:ind w:firstLine="433" w:right="0"/>
              <w:rPr>
                <w:rFonts w:ascii="宋体;SimSun" w:hAnsi="宋体;SimSun" w:eastAsia="宋体;SimSun" w:cs="宋体;SimSun"/>
                <w:w w:val="99"/>
                <w:sz w:val="22"/>
                <w:szCs w:val="22"/>
                <w:lang w:eastAsia="zh-CN"/>
              </w:rPr>
            </w:pPr>
            <w:r>
              <w:rPr>
                <w:rFonts w:eastAsia="宋体;SimSun" w:cs="宋体;SimSun" w:ascii="宋体;SimSun" w:hAnsi="宋体;SimSun"/>
                <w:w w:val="99"/>
                <w:sz w:val="22"/>
                <w:szCs w:val="22"/>
                <w:lang w:eastAsia="zh-CN"/>
              </w:rPr>
            </w:r>
          </w:p>
        </w:tc>
        <w:tc>
          <w:tcPr>
            <w:tcW w:w="3010" w:type="dxa"/>
            <w:tcBorders>
              <w:top w:val="single" w:sz="4" w:space="0" w:color="000000"/>
              <w:left w:val="single" w:sz="4" w:space="0" w:color="000000"/>
              <w:bottom w:val="single" w:sz="4" w:space="0" w:color="000000"/>
              <w:right w:val="single" w:sz="4" w:space="0" w:color="000000"/>
            </w:tcBorders>
            <w:vAlign w:val="center"/>
          </w:tcPr>
          <w:p>
            <w:pPr>
              <w:pStyle w:val="Normal"/>
              <w:tabs>
                <w:tab w:val="clear" w:pos="500"/>
                <w:tab w:val="left" w:pos="775" w:leader="none"/>
              </w:tabs>
              <w:spacing w:lineRule="exact" w:line="336"/>
              <w:rPr>
                <w:rFonts w:ascii="宋体;SimSun" w:hAnsi="宋体;SimSun" w:eastAsia="宋体;SimSun" w:cs="宋体;SimSun"/>
                <w:kern w:val="2"/>
                <w:sz w:val="22"/>
                <w:szCs w:val="22"/>
                <w:lang w:eastAsia="zh-CN"/>
              </w:rPr>
            </w:pPr>
            <w:r>
              <w:rPr>
                <w:rFonts w:ascii="Times New Roman" w:hAnsi="Times New Roman" w:cs="Times New Roman" w:eastAsia="Times New Roman"/>
                <w:sz w:val="22"/>
                <w:szCs w:val="22"/>
              </w:rPr>
              <w:t xml:space="preserve">style </w:t>
            </w:r>
          </w:p>
        </w:tc>
        <w:tc>
          <w:tcPr>
            <w:tcW w:w="3902" w:type="dxa"/>
            <w:tcBorders>
              <w:top w:val="single" w:sz="4" w:space="0" w:color="000000"/>
              <w:left w:val="single" w:sz="4" w:space="0" w:color="000000"/>
              <w:bottom w:val="single" w:sz="4" w:space="0" w:color="000000"/>
              <w:right w:val="single" w:sz="4" w:space="0" w:color="000000"/>
            </w:tcBorders>
            <w:vAlign w:val="center"/>
          </w:tcPr>
          <w:p>
            <w:pPr>
              <w:pStyle w:val="Normal"/>
              <w:spacing w:lineRule="exact" w:line="336"/>
              <w:ind w:firstLine="440" w:right="0"/>
              <w:rPr>
                <w:rFonts w:ascii="宋体;SimSun" w:hAnsi="宋体;SimSun" w:eastAsia="宋体;SimSun" w:cs="宋体;SimSun"/>
                <w:kern w:val="2"/>
                <w:sz w:val="22"/>
                <w:szCs w:val="22"/>
                <w:lang w:eastAsia="zh-CN"/>
              </w:rPr>
            </w:pPr>
            <w:r>
              <w:rPr>
                <w:rFonts w:eastAsia="Times New Roman" w:cs="Times New Roman" w:ascii="Times New Roman" w:hAnsi="Times New Roman"/>
                <w:sz w:val="22"/>
                <w:szCs w:val="22"/>
                <w:lang w:eastAsia="zh-CN"/>
              </w:rPr>
              <w:t xml:space="preserve">0-255 </w:t>
            </w:r>
          </w:p>
        </w:tc>
      </w:tr>
      <w:tr>
        <w:trPr>
          <w:trHeight w:val="360" w:hRule="atLeast"/>
        </w:trPr>
        <w:tc>
          <w:tcPr>
            <w:tcW w:w="2325" w:type="dxa"/>
            <w:tcBorders>
              <w:top w:val="single" w:sz="4" w:space="0" w:color="000000"/>
              <w:left w:val="single" w:sz="4" w:space="0" w:color="000000"/>
              <w:bottom w:val="single" w:sz="4" w:space="0" w:color="000000"/>
              <w:right w:val="single" w:sz="4" w:space="0" w:color="000000"/>
            </w:tcBorders>
            <w:vAlign w:val="center"/>
          </w:tcPr>
          <w:p>
            <w:pPr>
              <w:pStyle w:val="Normal"/>
              <w:spacing w:lineRule="exact" w:line="336"/>
              <w:ind w:firstLine="433" w:right="0"/>
              <w:rPr>
                <w:rFonts w:ascii="宋体;SimSun" w:hAnsi="宋体;SimSun" w:eastAsia="宋体;SimSun" w:cs="宋体;SimSun"/>
                <w:w w:val="99"/>
                <w:sz w:val="22"/>
                <w:szCs w:val="22"/>
              </w:rPr>
            </w:pPr>
            <w:r>
              <w:rPr>
                <w:rFonts w:ascii="Times New Roman" w:hAnsi="Times New Roman" w:cs="Times New Roman" w:eastAsia="Times New Roman"/>
                <w:w w:val="99"/>
                <w:sz w:val="22"/>
                <w:szCs w:val="22"/>
              </w:rPr>
              <w:t xml:space="preserve">Test mode </w:t>
            </w:r>
          </w:p>
        </w:tc>
        <w:tc>
          <w:tcPr>
            <w:tcW w:w="3010" w:type="dxa"/>
            <w:tcBorders>
              <w:top w:val="single" w:sz="4" w:space="0" w:color="000000"/>
              <w:left w:val="single" w:sz="4" w:space="0" w:color="000000"/>
              <w:bottom w:val="single" w:sz="4" w:space="0" w:color="000000"/>
              <w:right w:val="single" w:sz="4" w:space="0" w:color="000000"/>
            </w:tcBorders>
            <w:vAlign w:val="center"/>
          </w:tcPr>
          <w:p>
            <w:pPr>
              <w:pStyle w:val="Normal"/>
              <w:spacing w:lineRule="exact" w:line="336"/>
              <w:rPr>
                <w:rFonts w:ascii="宋体;SimSun" w:hAnsi="宋体;SimSun" w:eastAsia="宋体;SimSun" w:cs="宋体;SimSun"/>
                <w:sz w:val="22"/>
                <w:szCs w:val="22"/>
              </w:rPr>
            </w:pPr>
            <w:r>
              <w:rPr>
                <w:rFonts w:ascii="Times New Roman" w:hAnsi="Times New Roman" w:cs="Times New Roman" w:eastAsia="Times New Roman"/>
                <w:sz w:val="22"/>
                <w:szCs w:val="22"/>
              </w:rPr>
              <w:t xml:space="preserve">All color brightness and effect flicker </w:t>
            </w:r>
          </w:p>
        </w:tc>
        <w:tc>
          <w:tcPr>
            <w:tcW w:w="3902" w:type="dxa"/>
            <w:tcBorders>
              <w:top w:val="single" w:sz="4" w:space="0" w:color="000000"/>
              <w:left w:val="single" w:sz="4" w:space="0" w:color="000000"/>
              <w:bottom w:val="single" w:sz="4" w:space="0" w:color="000000"/>
              <w:right w:val="single" w:sz="4" w:space="0" w:color="000000"/>
            </w:tcBorders>
            <w:vAlign w:val="center"/>
          </w:tcPr>
          <w:p>
            <w:pPr>
              <w:pStyle w:val="Normal"/>
              <w:spacing w:lineRule="exact" w:line="336"/>
              <w:rPr>
                <w:rFonts w:ascii="宋体;SimSun" w:hAnsi="宋体;SimSun" w:eastAsia="宋体;SimSun" w:cs="宋体;SimSun"/>
                <w:sz w:val="22"/>
                <w:szCs w:val="22"/>
                <w:lang w:eastAsia="zh-CN"/>
              </w:rPr>
            </w:pPr>
            <w:r>
              <w:rPr>
                <w:rFonts w:ascii="Times New Roman" w:hAnsi="Times New Roman" w:cs="Times New Roman" w:eastAsia="Times New Roman"/>
                <w:sz w:val="22"/>
                <w:szCs w:val="22"/>
                <w:lang w:eastAsia="zh-CN"/>
              </w:rPr>
              <w:t xml:space="preserve">Manually control all color brightness and effect flicker </w:t>
            </w:r>
          </w:p>
        </w:tc>
      </w:tr>
      <w:tr>
        <w:trPr>
          <w:trHeight w:val="360" w:hRule="atLeast"/>
        </w:trPr>
        <w:tc>
          <w:tcPr>
            <w:tcW w:w="2325" w:type="dxa"/>
            <w:tcBorders>
              <w:top w:val="single" w:sz="4" w:space="0" w:color="000000"/>
              <w:left w:val="single" w:sz="4" w:space="0" w:color="000000"/>
              <w:bottom w:val="single" w:sz="4" w:space="0" w:color="000000"/>
              <w:right w:val="single" w:sz="4" w:space="0" w:color="000000"/>
            </w:tcBorders>
            <w:vAlign w:val="center"/>
          </w:tcPr>
          <w:p>
            <w:pPr>
              <w:pStyle w:val="Normal"/>
              <w:spacing w:lineRule="exact" w:line="336"/>
              <w:ind w:firstLine="433" w:right="0"/>
              <w:rPr>
                <w:rFonts w:ascii="宋体;SimSun" w:hAnsi="宋体;SimSun" w:eastAsia="宋体;SimSun" w:cs="宋体;SimSun"/>
                <w:w w:val="99"/>
                <w:sz w:val="22"/>
                <w:szCs w:val="22"/>
              </w:rPr>
            </w:pPr>
            <w:r>
              <w:rPr>
                <w:rFonts w:ascii="Times New Roman" w:hAnsi="Times New Roman" w:cs="Times New Roman" w:eastAsia="Times New Roman"/>
                <w:w w:val="99"/>
                <w:sz w:val="22"/>
                <w:szCs w:val="22"/>
              </w:rPr>
              <w:t xml:space="preserve">system information </w:t>
            </w:r>
          </w:p>
        </w:tc>
        <w:tc>
          <w:tcPr>
            <w:tcW w:w="3010" w:type="dxa"/>
            <w:tcBorders>
              <w:top w:val="single" w:sz="4" w:space="0" w:color="000000"/>
              <w:left w:val="single" w:sz="4" w:space="0" w:color="000000"/>
              <w:bottom w:val="single" w:sz="4" w:space="0" w:color="000000"/>
              <w:right w:val="single" w:sz="4" w:space="0" w:color="000000"/>
            </w:tcBorders>
            <w:vAlign w:val="center"/>
          </w:tcPr>
          <w:p>
            <w:pPr>
              <w:pStyle w:val="Normal"/>
              <w:spacing w:lineRule="exact" w:line="336"/>
              <w:rPr>
                <w:rFonts w:ascii="宋体;SimSun" w:hAnsi="宋体;SimSun" w:eastAsia="宋体;SimSun" w:cs="宋体;SimSun"/>
                <w:w w:val="99"/>
                <w:sz w:val="22"/>
                <w:szCs w:val="22"/>
              </w:rPr>
            </w:pPr>
            <w:r>
              <w:rPr>
                <w:rFonts w:eastAsia="宋体;SimSun" w:cs="宋体;SimSun" w:ascii="宋体;SimSun" w:hAnsi="宋体;SimSun"/>
                <w:w w:val="99"/>
                <w:sz w:val="22"/>
                <w:szCs w:val="22"/>
              </w:rPr>
            </w:r>
          </w:p>
        </w:tc>
        <w:tc>
          <w:tcPr>
            <w:tcW w:w="3902" w:type="dxa"/>
            <w:tcBorders>
              <w:top w:val="single" w:sz="4" w:space="0" w:color="000000"/>
              <w:left w:val="single" w:sz="4" w:space="0" w:color="000000"/>
              <w:bottom w:val="single" w:sz="4" w:space="0" w:color="000000"/>
              <w:right w:val="single" w:sz="4" w:space="0" w:color="000000"/>
            </w:tcBorders>
            <w:vAlign w:val="center"/>
          </w:tcPr>
          <w:p>
            <w:pPr>
              <w:pStyle w:val="Normal"/>
              <w:spacing w:lineRule="exact" w:line="336"/>
              <w:ind w:firstLine="440" w:right="0"/>
              <w:rPr>
                <w:rFonts w:ascii="宋体;SimSun" w:hAnsi="宋体;SimSun" w:eastAsia="宋体;SimSun" w:cs="宋体;SimSun"/>
                <w:sz w:val="22"/>
                <w:szCs w:val="22"/>
                <w:lang w:eastAsia="zh-CN"/>
              </w:rPr>
            </w:pPr>
            <w:r>
              <w:rPr>
                <w:rFonts w:ascii="Times New Roman" w:hAnsi="Times New Roman" w:cs="Times New Roman" w:eastAsia="Times New Roman"/>
                <w:bCs/>
                <w:sz w:val="22"/>
                <w:szCs w:val="22"/>
                <w:lang w:eastAsia="zh-CN"/>
              </w:rPr>
              <w:t xml:space="preserve">View information such as software and hardware versions </w:t>
            </w:r>
          </w:p>
        </w:tc>
      </w:tr>
      <w:tr>
        <w:trPr>
          <w:trHeight w:val="360" w:hRule="atLeast"/>
        </w:trPr>
        <w:tc>
          <w:tcPr>
            <w:tcW w:w="2325" w:type="dxa"/>
            <w:tcBorders>
              <w:top w:val="single" w:sz="4" w:space="0" w:color="000000"/>
              <w:left w:val="single" w:sz="4" w:space="0" w:color="000000"/>
              <w:bottom w:val="single" w:sz="4" w:space="0" w:color="000000"/>
              <w:right w:val="single" w:sz="4" w:space="0" w:color="000000"/>
            </w:tcBorders>
            <w:vAlign w:val="center"/>
          </w:tcPr>
          <w:p>
            <w:pPr>
              <w:pStyle w:val="Normal"/>
              <w:spacing w:lineRule="exact" w:line="336"/>
              <w:ind w:firstLine="433" w:right="0"/>
              <w:rPr>
                <w:rFonts w:ascii="宋体;SimSun" w:hAnsi="宋体;SimSun" w:eastAsia="宋体;SimSun" w:cs="宋体;SimSun"/>
                <w:color w:val="000000"/>
                <w:w w:val="99"/>
                <w:sz w:val="22"/>
                <w:szCs w:val="22"/>
                <w:lang w:eastAsia="zh-CN"/>
              </w:rPr>
            </w:pPr>
            <w:r>
              <w:rPr>
                <w:rFonts w:ascii="Times New Roman" w:hAnsi="Times New Roman" w:cs="Times New Roman" w:eastAsia="Times New Roman"/>
                <w:color w:val="000000"/>
                <w:w w:val="99"/>
                <w:sz w:val="22"/>
                <w:szCs w:val="22"/>
                <w:lang w:eastAsia="zh-CN"/>
              </w:rPr>
              <w:t xml:space="preserve">senior </w:t>
            </w:r>
          </w:p>
        </w:tc>
        <w:tc>
          <w:tcPr>
            <w:tcW w:w="3010" w:type="dxa"/>
            <w:tcBorders>
              <w:top w:val="single" w:sz="4" w:space="0" w:color="000000"/>
              <w:left w:val="single" w:sz="4" w:space="0" w:color="000000"/>
              <w:bottom w:val="single" w:sz="4" w:space="0" w:color="000000"/>
              <w:right w:val="single" w:sz="4" w:space="0" w:color="000000"/>
            </w:tcBorders>
            <w:vAlign w:val="center"/>
          </w:tcPr>
          <w:p>
            <w:pPr>
              <w:pStyle w:val="Normal"/>
              <w:spacing w:lineRule="exact" w:line="336"/>
              <w:rPr>
                <w:rFonts w:ascii="宋体;SimSun" w:hAnsi="宋体;SimSun" w:eastAsia="宋体;SimSun" w:cs="宋体;SimSun"/>
                <w:color w:val="000000"/>
                <w:sz w:val="22"/>
                <w:szCs w:val="22"/>
                <w:lang w:eastAsia="zh-CN"/>
              </w:rPr>
            </w:pPr>
            <w:r>
              <w:rPr>
                <w:rFonts w:ascii="Times New Roman" w:hAnsi="Times New Roman" w:cs="Times New Roman" w:eastAsia="Times New Roman"/>
                <w:color w:val="000000"/>
                <w:sz w:val="22"/>
                <w:szCs w:val="22"/>
                <w:lang w:eastAsia="zh-CN"/>
              </w:rPr>
              <w:t xml:space="preserve">Factory settings </w:t>
            </w:r>
          </w:p>
        </w:tc>
        <w:tc>
          <w:tcPr>
            <w:tcW w:w="3902" w:type="dxa"/>
            <w:tcBorders>
              <w:top w:val="single" w:sz="4" w:space="0" w:color="000000"/>
              <w:left w:val="single" w:sz="4" w:space="0" w:color="000000"/>
              <w:bottom w:val="single" w:sz="4" w:space="0" w:color="000000"/>
              <w:right w:val="single" w:sz="4" w:space="0" w:color="000000"/>
            </w:tcBorders>
            <w:vAlign w:val="center"/>
          </w:tcPr>
          <w:p>
            <w:pPr>
              <w:pStyle w:val="Normal"/>
              <w:spacing w:lineRule="exact" w:line="336"/>
              <w:ind w:firstLine="440" w:right="0"/>
              <w:rPr>
                <w:rFonts w:ascii="宋体;SimSun" w:hAnsi="宋体;SimSun" w:eastAsia="宋体;SimSun" w:cs="宋体;SimSun"/>
                <w:color w:val="000000"/>
                <w:sz w:val="22"/>
                <w:szCs w:val="22"/>
              </w:rPr>
            </w:pPr>
            <w:r>
              <w:rPr>
                <w:rFonts w:eastAsia="Times New Roman" w:cs="Times New Roman" w:ascii="Times New Roman" w:hAnsi="Times New Roman"/>
                <w:color w:val="000000"/>
                <w:sz w:val="22"/>
                <w:szCs w:val="22"/>
                <w:lang w:eastAsia="zh-CN"/>
              </w:rPr>
              <w:t xml:space="preserve">OFF/ON Restore factory settings</w:t>
            </w:r>
          </w:p>
        </w:tc>
      </w:tr>
    </w:tbl>
    <w:p>
      <w:pPr>
        <w:pStyle w:val="Normal"/>
        <w:rPr>
          <w:lang w:eastAsia="zh-CN"/>
        </w:rPr>
      </w:pPr>
      <w:r>
        <w:rPr>
          <w:lang w:eastAsia="zh-CN"/>
        </w:rPr>
      </w:r>
    </w:p>
    <w:p>
      <w:pPr>
        <w:pStyle w:val="Normal"/>
        <w:rPr>
          <w:lang w:eastAsia="zh-CN"/>
        </w:rPr>
      </w:pPr>
      <w:r>
        <w:rPr>
          <w:lang w:eastAsia="zh-CN"/>
        </w:rPr>
      </w:r>
    </w:p>
    <w:p>
      <w:pPr>
        <w:pStyle w:val="Normal"/>
        <w:tabs>
          <w:tab w:val="clear" w:pos="500"/>
          <w:tab w:val="left" w:pos="1995" w:leader="none"/>
        </w:tabs>
        <w:rPr>
          <w:rFonts w:eastAsia="宋体;SimSun"/>
          <w:lang w:eastAsia="zh-CN"/>
        </w:rPr>
      </w:pPr>
      <w:r>
        <w:rPr>
          <w:rFonts w:eastAsia="宋体;SimSun"/>
          <w:lang w:eastAsia="zh-CN"/>
        </w:rPr>
      </w:r>
    </w:p>
    <w:p>
      <w:pPr>
        <w:pStyle w:val="Normal"/>
        <w:rPr>
          <w:rFonts w:eastAsia="宋体;SimSun"/>
          <w:lang w:eastAsia="zh-CN"/>
        </w:rPr>
      </w:pPr>
      <w:r>
        <w:rPr>
          <w:rFonts w:eastAsia="宋体;SimSun"/>
          <w:lang w:eastAsia="zh-CN"/>
        </w:rPr>
      </w:r>
    </w:p>
    <w:p>
      <w:pPr>
        <w:pStyle w:val="Normal"/>
        <w:rPr>
          <w:rFonts w:eastAsia="宋体;SimSun"/>
          <w:lang w:eastAsia="zh-CN"/>
        </w:rPr>
      </w:pPr>
      <w:r>
        <w:rPr>
          <w:rFonts w:eastAsia="宋体;SimSun"/>
          <w:lang w:eastAsia="zh-CN"/>
        </w:rPr>
      </w:r>
    </w:p>
    <w:p>
      <w:pPr>
        <w:pStyle w:val="Normal"/>
        <w:rPr>
          <w:rFonts w:eastAsia="宋体;SimSun"/>
          <w:lang w:eastAsia="zh-CN"/>
        </w:rPr>
      </w:pPr>
      <w:r>
        <w:rPr>
          <w:rFonts w:eastAsia="宋体;SimSun"/>
          <w:lang w:eastAsia="zh-CN"/>
        </w:rPr>
      </w:r>
    </w:p>
    <w:p>
      <w:pPr>
        <w:pStyle w:val="Normal"/>
        <w:rPr>
          <w:rFonts w:eastAsia="宋体;SimSun"/>
          <w:lang w:eastAsia="zh-CN"/>
        </w:rPr>
      </w:pPr>
      <w:r>
        <w:rPr>
          <w:rFonts w:eastAsia="宋体;SimSun"/>
          <w:lang w:eastAsia="zh-CN"/>
        </w:rPr>
      </w:r>
    </w:p>
    <w:p>
      <w:pPr>
        <w:pStyle w:val="Normal"/>
        <w:rPr>
          <w:rFonts w:eastAsia="宋体;SimSun"/>
          <w:lang w:eastAsia="zh-CN"/>
        </w:rPr>
      </w:pPr>
      <w:r>
        <w:rPr>
          <w:rFonts w:eastAsia="宋体;SimSun"/>
          <w:lang w:eastAsia="zh-CN"/>
        </w:rPr>
      </w:r>
    </w:p>
    <w:p>
      <w:pPr>
        <w:pStyle w:val="Normal"/>
        <w:rPr>
          <w:rFonts w:eastAsia="宋体;SimSun"/>
          <w:lang w:eastAsia="zh-CN"/>
        </w:rPr>
      </w:pPr>
      <w:r>
        <w:rPr>
          <w:rFonts w:eastAsia="宋体;SimSun"/>
          <w:lang w:eastAsia="zh-CN"/>
        </w:rPr>
      </w:r>
    </w:p>
    <w:p>
      <w:pPr>
        <w:pStyle w:val="Normal"/>
        <w:rPr>
          <w:rFonts w:eastAsia="宋体;SimSun"/>
          <w:lang w:eastAsia="zh-CN"/>
        </w:rPr>
      </w:pPr>
      <w:r>
        <w:rPr>
          <w:rFonts w:eastAsia="宋体;SimSun"/>
          <w:lang w:eastAsia="zh-CN"/>
        </w:rPr>
      </w:r>
    </w:p>
    <w:p>
      <w:pPr>
        <w:pStyle w:val="Normal"/>
        <w:rPr>
          <w:rFonts w:eastAsia="宋体;SimSun"/>
          <w:lang w:eastAsia="zh-CN"/>
        </w:rPr>
      </w:pPr>
      <w:r>
        <w:rPr>
          <w:rFonts w:eastAsia="宋体;SimSun"/>
          <w:lang w:eastAsia="zh-CN"/>
        </w:rPr>
      </w:r>
    </w:p>
    <w:p>
      <w:pPr>
        <w:pStyle w:val="Normal"/>
        <w:rPr>
          <w:rFonts w:eastAsia="宋体;SimSun"/>
          <w:lang w:eastAsia="zh-CN"/>
        </w:rPr>
      </w:pPr>
      <w:r>
        <w:rPr>
          <w:rFonts w:eastAsia="宋体;SimSun"/>
          <w:lang w:eastAsia="zh-CN"/>
        </w:rPr>
      </w:r>
    </w:p>
    <w:p>
      <w:pPr>
        <w:pStyle w:val="Normal"/>
        <w:rPr>
          <w:rFonts w:eastAsia="宋体;SimSun"/>
          <w:lang w:eastAsia="zh-CN"/>
        </w:rPr>
      </w:pPr>
      <w:r>
        <w:rPr>
          <w:rFonts w:eastAsia="宋体;SimSun"/>
          <w:lang w:eastAsia="zh-CN"/>
        </w:rPr>
      </w:r>
    </w:p>
    <w:p>
      <w:pPr>
        <w:pStyle w:val="Normal"/>
        <w:rPr>
          <w:rFonts w:eastAsia="宋体;SimSun"/>
          <w:lang w:eastAsia="zh-CN"/>
        </w:rPr>
      </w:pPr>
      <w:r>
        <w:rPr>
          <w:rFonts w:eastAsia="宋体;SimSun"/>
          <w:lang w:eastAsia="zh-CN"/>
        </w:rPr>
      </w:r>
    </w:p>
    <w:p>
      <w:pPr>
        <w:pStyle w:val="Normal"/>
        <w:rPr>
          <w:rFonts w:eastAsia="宋体;SimSun"/>
          <w:lang w:eastAsia="zh-CN"/>
        </w:rPr>
      </w:pPr>
      <w:r>
        <w:rPr>
          <w:rFonts w:eastAsia="宋体;SimSun"/>
          <w:lang w:eastAsia="zh-CN"/>
        </w:rPr>
      </w:r>
    </w:p>
    <w:p>
      <w:pPr>
        <w:pStyle w:val="Normal"/>
        <w:rPr>
          <w:rFonts w:eastAsia="宋体;SimSun"/>
          <w:lang w:eastAsia="zh-CN"/>
        </w:rPr>
      </w:pPr>
      <w:r>
        <w:rPr>
          <w:rFonts w:eastAsia="宋体;SimSun"/>
          <w:lang w:eastAsia="zh-CN"/>
        </w:rPr>
      </w:r>
    </w:p>
    <w:p>
      <w:pPr>
        <w:pStyle w:val="2"/>
        <w:spacing w:before="0" w:after="120"/>
        <w:jc w:val="left"/>
        <w:rPr>
          <w:b/>
          <w:sz w:val="24"/>
          <w:szCs w:val="24"/>
        </w:rPr>
      </w:pPr>
      <w:r>
        <w:rPr>
          <w:sz w:val="20"/>
          <w:szCs w:val="20"/>
          <w:rFonts w:eastAsia="Times New Roman" w:cs="Times New Roman" w:hAnsi="Times New Roman" w:ascii="Times New Roman"/>
        </w:rPr>
        <w:t xml:space="preserve"/>
      </w:r>
      <w:r>
        <w:rPr>
          <w:rFonts w:eastAsia="Times New Roman" w:cs="Times New Roman" w:hAnsi="Times New Roman" w:ascii="Times New Roman"/>
          <w:lang w:eastAsia="zh-CN"/>
          <w:sz w:val="20"/>
          <w:szCs w:val="20"/>
        </w:rPr>
        <w:t xml:space="preserve">Table 2</w:t>
      </w:r>
    </w:p>
    <w:p>
      <w:pPr>
        <w:pStyle w:val="Normal"/>
        <w:rPr>
          <w:rFonts w:eastAsia="宋体;SimSun"/>
          <w:b/>
          <w:sz w:val="24"/>
          <w:szCs w:val="24"/>
          <w:lang w:eastAsia="zh-CN"/>
        </w:rPr>
      </w:pPr>
      <w:r>
        <w:rPr>
          <w:rFonts w:eastAsia="宋体;SimSun"/>
          <w:b/>
          <w:sz w:val="24"/>
          <w:szCs w:val="24"/>
          <w:lang w:eastAsia="zh-CN"/>
        </w:rPr>
      </w:r>
    </w:p>
    <w:p>
      <w:pPr>
        <w:sectPr>
          <w:headerReference w:type="default" r:id="rId15"/>
          <w:headerReference w:type="first" r:id="rId16"/>
          <w:footerReference w:type="default" r:id="rId17"/>
          <w:footerReference w:type="first" r:id="rId18"/>
          <w:type w:val="nextPage"/>
          <w:pgSz w:w="11906" w:h="16838"/>
          <w:pgMar w:left="850" w:right="850" w:gutter="0" w:header="0" w:top="1020" w:footer="720" w:bottom="850"/>
          <w:pgNumType w:start="1" w:fmt="decimal"/>
          <w:formProt w:val="false"/>
          <w:docGrid w:type="default" w:linePitch="317" w:charSpace="0"/>
        </w:sectPr>
        <w:pStyle w:val="Normal"/>
        <w:rPr>
          <w:rFonts w:eastAsia="宋体;SimSun"/>
          <w:lang w:eastAsia="zh-CN"/>
        </w:rPr>
      </w:pPr>
      <w:r>
        <w:rPr>
          <w:rFonts w:eastAsia="宋体;SimSun"/>
          <w:lang w:eastAsia="zh-CN"/>
        </w:rPr>
      </w:r>
    </w:p>
    <w:p>
      <w:pPr>
        <w:pStyle w:val="Normal"/>
        <w:spacing w:lineRule="auto" w:line="264"/>
        <w:rPr>
          <w:rFonts w:ascii="楷体" w:hAnsi="楷体" w:eastAsia="楷体" w:cs="楷体"/>
          <w:b/>
          <w:bCs/>
          <w:spacing w:val="-3"/>
          <w:sz w:val="24"/>
          <w:szCs w:val="24"/>
          <w:lang w:eastAsia="zh-CN"/>
        </w:rPr>
      </w:pPr>
      <w:r>
        <w:rPr>
          <w:rFonts w:eastAsia="楷体" w:cs="楷体" w:ascii="楷体" w:hAnsi="楷体"/>
          <w:b/>
          <w:bCs/>
          <w:spacing w:val="-3"/>
          <w:sz w:val="24"/>
          <w:szCs w:val="24"/>
          <w:lang w:eastAsia="zh-CN"/>
        </w:rPr>
      </w:r>
    </w:p>
    <w:p>
      <w:pPr>
        <w:pStyle w:val="Normal"/>
        <w:widowControl w:val="false"/>
        <w:numPr>
          <w:ilvl w:val="0"/>
          <w:numId w:val="5"/>
        </w:numPr>
        <w:kinsoku w:val="true"/>
        <w:autoSpaceDE w:val="true"/>
        <w:snapToGrid w:val="true"/>
        <w:spacing w:lineRule="auto" w:line="220"/>
        <w:jc w:val="center"/>
        <w:textAlignment w:val="auto"/>
        <w:rPr>
          <w:rFonts w:ascii="宋体;SimSun" w:hAnsi="宋体;SimSun" w:eastAsia="宋体;SimSun" w:cs="宋体;SimSun"/>
          <w:b/>
          <w:bCs/>
          <w:sz w:val="28"/>
          <w:szCs w:val="28"/>
          <w:lang w:eastAsia="zh-CN"/>
        </w:rPr>
      </w:pPr>
      <w:bookmarkStart w:id="14" w:name="__RefHeading___Toc13897"/>
      <w:r>
        <w:rPr>
          <w:rFonts w:ascii="Times New Roman" w:hAnsi="Times New Roman" w:cs="Times New Roman" w:eastAsia="Times New Roman"/>
          <w:b/>
          <w:bCs/>
          <w:sz w:val="28"/>
          <w:szCs w:val="28"/>
          <w:lang w:eastAsia="zh-CN"/>
        </w:rPr>
        <w:t xml:space="preserve">Channel description</w:t>
      </w:r>
      <w:r>
        <w:rPr>
          <w:rFonts w:ascii="Times New Roman" w:hAnsi="Times New Roman" w:cs="Times New Roman" w:eastAsia="Times New Roman"/>
          <w:bCs/>
          <w:sz w:val="28"/>
          <w:szCs w:val="28"/>
          <w:lang w:eastAsia="zh-CN"/>
        </w:rPr>
        <w:t xml:space="preserve"> </w:t>
      </w:r>
      <w:bookmarkEnd w:id="14"/>
      <w:r>
        <w:rPr>
          <w:rFonts w:ascii="Times New Roman" w:hAnsi="Times New Roman" w:cs="Times New Roman" w:eastAsia="Times New Roman"/>
          <w:b/>
          <w:bCs/>
          <w:sz w:val="28"/>
          <w:szCs w:val="28"/>
          <w:lang w:eastAsia="zh-CN"/>
        </w:rPr>
        <w:t xml:space="preserve">and technical parameters</w:t>
      </w:r>
    </w:p>
    <w:p>
      <w:pPr>
        <w:pStyle w:val="Heading2"/>
        <w:numPr>
          <w:ilvl w:val="1"/>
          <w:numId w:val="7"/>
        </w:numPr>
        <w:rPr>
          <w:lang w:eastAsia="zh-CN"/>
        </w:rPr>
        <w:spacing/>
      </w:pPr>
      <w:bookmarkStart w:id="15" w:name="__RefHeading___Toc25740"/>
      <w:bookmarkEnd w:id="15"/>
      <w:r>
        <w:rPr>
          <w:rFonts w:eastAsia="Times New Roman" w:cs="Times New Roman" w:hAnsi="Times New Roman" w:ascii="Times New Roman"/>
        </w:rPr>
        <w:t xml:space="preserve">Channel Table</w:t>
      </w:r>
    </w:p>
    <w:p>
      <w:pPr>
        <w:pStyle w:val="Normal"/>
        <w:rPr>
          <w:rFonts w:eastAsia="宋体;SimSun"/>
          <w:lang w:eastAsia="zh-CN"/>
        </w:rPr>
      </w:pPr>
      <w:r>
        <w:rPr>
          <w:rFonts w:eastAsia="宋体;SimSun"/>
          <w:lang w:eastAsia="zh-CN"/>
        </w:rPr>
      </w:r>
    </w:p>
    <w:p>
      <w:pPr>
        <w:pStyle w:val="Normal"/>
        <w:rPr>
          <w:rFonts w:eastAsia="宋体;SimSun"/>
          <w:lang w:eastAsia="zh-CN"/>
        </w:rPr>
      </w:pPr>
      <w:r>
        <w:rPr>
          <w:rFonts w:eastAsia="宋体;SimSun"/>
          <w:lang w:eastAsia="zh-CN"/>
        </w:rPr>
      </w:r>
    </w:p>
    <w:p>
      <w:pPr>
        <w:pStyle w:val="BodyText"/>
        <w:spacing w:lineRule="auto" w:line="220" w:before="78" w:after="0"/>
        <w:ind w:left="48" w:right="0"/>
        <w:rPr>
          <w:b/>
          <w:bCs/>
          <w:spacing w:val="-42"/>
          <w:sz w:val="24"/>
          <w:szCs w:val="24"/>
          <w:lang w:eastAsia="zh-CN"/>
        </w:rPr>
      </w:pPr>
      <w:r>
        <w:rPr>
          <w:b/>
          <w:bCs/>
          <w:spacing w:val="0"/>
          <w:w w:val="101"/>
          <w:sz w:val="24"/>
          <w:szCs w:val="24"/>
          <w:lang w:eastAsia="zh-CN"/>
          <w:rFonts w:eastAsia="Times New Roman" w:cs="Times New Roman" w:hAnsi="Times New Roman" w:ascii="Times New Roman"/>
        </w:rPr>
        <w:t xml:space="preserve">5-Channel Mode (Mode 1):</w:t>
      </w:r>
    </w:p>
    <w:tbl>
      <w:tblPr>
        <w:tblW w:w="9224" w:type="dxa"/>
        <w:jc w:val="left"/>
        <w:tblInd w:w="98" w:type="dxa"/>
        <w:tblLayout w:type="fixed"/>
        <w:tblCellMar>
          <w:top w:w="0" w:type="dxa"/>
          <w:left w:w="108" w:type="dxa"/>
          <w:bottom w:w="0" w:type="dxa"/>
          <w:right w:w="108" w:type="dxa"/>
        </w:tblCellMar>
      </w:tblPr>
      <w:tblGrid>
        <w:gridCol w:w="1780"/>
        <w:gridCol w:w="2680"/>
        <w:gridCol w:w="4764"/>
      </w:tblGrid>
      <w:tr>
        <w:trPr>
          <w:trHeight w:val="300" w:hRule="atLeast"/>
        </w:trPr>
        <w:tc>
          <w:tcPr>
            <w:tcW w:w="1780" w:type="dxa"/>
            <w:tcBorders>
              <w:top w:val="single" w:sz="8" w:space="0" w:color="000000"/>
              <w:left w:val="single" w:sz="8" w:space="0" w:color="000000"/>
              <w:bottom w:val="single" w:sz="8" w:space="0" w:color="000000"/>
              <w:right w:val="single" w:sz="8" w:space="0" w:color="000000"/>
            </w:tcBorders>
            <w:vAlign w:val="center"/>
          </w:tcPr>
          <w:p>
            <w:pPr>
              <w:pStyle w:val="Normal"/>
              <w:kinsoku w:val="true"/>
              <w:autoSpaceDE w:val="true"/>
              <w:snapToGrid w:val="false"/>
              <w:jc w:val="center"/>
              <w:textAlignment w:val="auto"/>
              <w:rPr>
                <w:rFonts w:ascii="宋体;SimSun" w:hAnsi="宋体;SimSun" w:eastAsia="宋体;SimSun" w:cs="宋体;SimSun"/>
                <w:b/>
                <w:bCs/>
                <w:color w:val="000000"/>
                <w:sz w:val="24"/>
                <w:szCs w:val="24"/>
                <w:lang w:eastAsia="zh-CN"/>
              </w:rPr>
              <w:spacing/>
            </w:pPr>
            <w:r>
              <w:rPr>
                <w:rFonts w:ascii="Times New Roman" w:hAnsi="Times New Roman" w:cs="Times New Roman" w:eastAsia="Times New Roman"/>
                <w:b/>
                <w:bCs/>
                <w:color w:val="000000"/>
                <w:sz w:val="24"/>
                <w:szCs w:val="24"/>
                <w:lang w:eastAsia="zh-CN"/>
              </w:rPr>
              <w:t xml:space="preserve">Channel 5 </w:t>
            </w:r>
          </w:p>
        </w:tc>
        <w:tc>
          <w:tcPr>
            <w:tcW w:w="2680" w:type="dxa"/>
            <w:tcBorders>
              <w:top w:val="single" w:sz="8" w:space="0" w:color="000000"/>
              <w:bottom w:val="single" w:sz="8" w:space="0" w:color="000000"/>
              <w:right w:val="single" w:sz="8" w:space="0" w:color="000000"/>
            </w:tcBorders>
            <w:vAlign w:val="center"/>
          </w:tcPr>
          <w:p>
            <w:pPr>
              <w:pStyle w:val="Normal"/>
              <w:kinsoku w:val="true"/>
              <w:autoSpaceDE w:val="true"/>
              <w:snapToGrid w:val="false"/>
              <w:jc w:val="center"/>
              <w:textAlignment w:val="auto"/>
              <w:rPr>
                <w:rFonts w:ascii="宋体;SimSun" w:hAnsi="宋体;SimSun" w:eastAsia="宋体;SimSun" w:cs="宋体;SimSun"/>
                <w:b/>
                <w:bCs/>
                <w:color w:val="000000"/>
                <w:sz w:val="24"/>
                <w:szCs w:val="24"/>
                <w:lang w:eastAsia="zh-CN"/>
              </w:rPr>
              <w:spacing/>
            </w:pPr>
            <w:r>
              <w:rPr>
                <w:rFonts w:ascii="Times New Roman" w:hAnsi="Times New Roman" w:cs="Times New Roman" w:eastAsia="Times New Roman"/>
                <w:b/>
                <w:bCs/>
                <w:color w:val="000000"/>
                <w:sz w:val="24"/>
                <w:szCs w:val="24"/>
                <w:lang w:eastAsia="zh-CN"/>
              </w:rPr>
              <w:t xml:space="preserve">channel value </w:t>
            </w:r>
          </w:p>
        </w:tc>
        <w:tc>
          <w:tcPr>
            <w:tcW w:w="4764" w:type="dxa"/>
            <w:tcBorders>
              <w:top w:val="single" w:sz="8" w:space="0" w:color="000000"/>
              <w:bottom w:val="single" w:sz="8" w:space="0" w:color="000000"/>
              <w:right w:val="single" w:sz="8" w:space="0" w:color="000000"/>
            </w:tcBorders>
            <w:vAlign w:val="center"/>
          </w:tcPr>
          <w:p>
            <w:pPr>
              <w:pStyle w:val="Normal"/>
              <w:kinsoku w:val="true"/>
              <w:autoSpaceDE w:val="true"/>
              <w:snapToGrid w:val="false"/>
              <w:jc w:val="center"/>
              <w:textAlignment w:val="auto"/>
              <w:rPr>
                <w:rFonts w:ascii="宋体;SimSun" w:hAnsi="宋体;SimSun" w:eastAsia="宋体;SimSun" w:cs="宋体;SimSun"/>
                <w:b/>
                <w:bCs/>
                <w:color w:val="000000"/>
                <w:sz w:val="24"/>
                <w:szCs w:val="24"/>
                <w:lang w:eastAsia="zh-CN"/>
              </w:rPr>
              <w:spacing/>
            </w:pPr>
            <w:r>
              <w:rPr>
                <w:rFonts w:ascii="Times New Roman" w:hAnsi="Times New Roman" w:cs="Times New Roman" w:eastAsia="Times New Roman"/>
                <w:b/>
                <w:bCs/>
                <w:color w:val="000000"/>
                <w:sz w:val="24"/>
                <w:szCs w:val="24"/>
                <w:lang w:eastAsia="zh-CN"/>
              </w:rPr>
              <w:t xml:space="preserve">basic function </w:t>
            </w:r>
          </w:p>
        </w:tc>
      </w:tr>
      <w:tr>
        <w:trPr>
          <w:trHeight w:val="300" w:hRule="atLeast"/>
        </w:trPr>
        <w:tc>
          <w:tcPr>
            <w:tcW w:w="1780" w:type="dxa"/>
            <w:tcBorders>
              <w:left w:val="single" w:sz="8" w:space="0" w:color="000000"/>
              <w:bottom w:val="single" w:sz="8" w:space="0" w:color="000000"/>
              <w:right w:val="single" w:sz="8" w:space="0" w:color="000000"/>
            </w:tcBorders>
            <w:vAlign w:val="center"/>
          </w:tcPr>
          <w:p>
            <w:pPr>
              <w:pStyle w:val="Normal"/>
              <w:kinsoku w:val="true"/>
              <w:autoSpaceDE w:val="true"/>
              <w:snapToGrid w:val="false"/>
              <w:jc w:val="center"/>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1 </w:t>
            </w:r>
          </w:p>
        </w:tc>
        <w:tc>
          <w:tcPr>
            <w:tcW w:w="2680" w:type="dxa"/>
            <w:tcBorders>
              <w:bottom w:val="single" w:sz="8" w:space="0" w:color="000000"/>
              <w:right w:val="single" w:sz="8" w:space="0" w:color="000000"/>
            </w:tcBorders>
            <w:vAlign w:val="center"/>
          </w:tcPr>
          <w:p>
            <w:pPr>
              <w:pStyle w:val="Normal"/>
              <w:kinsoku w:val="true"/>
              <w:autoSpaceDE w:val="true"/>
              <w:snapToGrid w:val="false"/>
              <w:jc w:val="both"/>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000-255 </w:t>
            </w:r>
          </w:p>
        </w:tc>
        <w:tc>
          <w:tcPr>
            <w:tcW w:w="4764" w:type="dxa"/>
            <w:tcBorders>
              <w:bottom w:val="single" w:sz="8" w:space="0" w:color="000000"/>
              <w:right w:val="single" w:sz="8" w:space="0" w:color="000000"/>
            </w:tcBorders>
            <w:vAlign w:val="center"/>
          </w:tcPr>
          <w:p>
            <w:pPr>
              <w:pStyle w:val="Normal"/>
              <w:kinsoku w:val="true"/>
              <w:autoSpaceDE w:val="true"/>
              <w:snapToGrid w:val="false"/>
              <w:jc w:val="both"/>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R red light bead dimming </w:t>
            </w:r>
          </w:p>
        </w:tc>
      </w:tr>
      <w:tr>
        <w:trPr>
          <w:trHeight w:val="315" w:hRule="atLeast"/>
        </w:trPr>
        <w:tc>
          <w:tcPr>
            <w:tcW w:w="1780" w:type="dxa"/>
            <w:tcBorders>
              <w:left w:val="single" w:sz="8" w:space="0" w:color="000000"/>
              <w:bottom w:val="single" w:sz="8" w:space="0" w:color="000000"/>
              <w:right w:val="single" w:sz="8" w:space="0" w:color="000000"/>
            </w:tcBorders>
            <w:vAlign w:val="center"/>
          </w:tcPr>
          <w:p>
            <w:pPr>
              <w:pStyle w:val="Normal"/>
              <w:kinsoku w:val="true"/>
              <w:autoSpaceDE w:val="true"/>
              <w:snapToGrid w:val="false"/>
              <w:jc w:val="center"/>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2 </w:t>
            </w:r>
          </w:p>
        </w:tc>
        <w:tc>
          <w:tcPr>
            <w:tcW w:w="2680" w:type="dxa"/>
            <w:tcBorders>
              <w:bottom w:val="single" w:sz="8" w:space="0" w:color="000000"/>
              <w:right w:val="single" w:sz="8" w:space="0" w:color="000000"/>
            </w:tcBorders>
            <w:vAlign w:val="center"/>
          </w:tcPr>
          <w:p>
            <w:pPr>
              <w:pStyle w:val="Normal"/>
              <w:kinsoku w:val="true"/>
              <w:autoSpaceDE w:val="true"/>
              <w:snapToGrid w:val="false"/>
              <w:jc w:val="both"/>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000-255 </w:t>
            </w:r>
          </w:p>
        </w:tc>
        <w:tc>
          <w:tcPr>
            <w:tcW w:w="4764" w:type="dxa"/>
            <w:tcBorders>
              <w:bottom w:val="single" w:sz="8" w:space="0" w:color="000000"/>
              <w:right w:val="single" w:sz="8" w:space="0" w:color="000000"/>
            </w:tcBorders>
            <w:vAlign w:val="center"/>
          </w:tcPr>
          <w:p>
            <w:pPr>
              <w:pStyle w:val="Normal"/>
              <w:kinsoku w:val="true"/>
              <w:autoSpaceDE w:val="true"/>
              <w:snapToGrid w:val="false"/>
              <w:jc w:val="both"/>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G green light bead dimming </w:t>
            </w:r>
          </w:p>
        </w:tc>
      </w:tr>
      <w:tr>
        <w:trPr>
          <w:trHeight w:val="300" w:hRule="atLeast"/>
        </w:trPr>
        <w:tc>
          <w:tcPr>
            <w:tcW w:w="1780" w:type="dxa"/>
            <w:tcBorders>
              <w:left w:val="single" w:sz="8" w:space="0" w:color="000000"/>
              <w:bottom w:val="single" w:sz="8" w:space="0" w:color="000000"/>
              <w:right w:val="single" w:sz="8" w:space="0" w:color="000000"/>
            </w:tcBorders>
            <w:vAlign w:val="center"/>
          </w:tcPr>
          <w:p>
            <w:pPr>
              <w:pStyle w:val="Normal"/>
              <w:kinsoku w:val="true"/>
              <w:autoSpaceDE w:val="true"/>
              <w:snapToGrid w:val="false"/>
              <w:jc w:val="center"/>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3 </w:t>
            </w:r>
          </w:p>
        </w:tc>
        <w:tc>
          <w:tcPr>
            <w:tcW w:w="2680" w:type="dxa"/>
            <w:tcBorders>
              <w:bottom w:val="single" w:sz="8" w:space="0" w:color="000000"/>
              <w:right w:val="single" w:sz="8" w:space="0" w:color="000000"/>
            </w:tcBorders>
            <w:vAlign w:val="center"/>
          </w:tcPr>
          <w:p>
            <w:pPr>
              <w:pStyle w:val="Normal"/>
              <w:kinsoku w:val="true"/>
              <w:autoSpaceDE w:val="true"/>
              <w:snapToGrid w:val="false"/>
              <w:jc w:val="both"/>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000-255 </w:t>
            </w:r>
          </w:p>
        </w:tc>
        <w:tc>
          <w:tcPr>
            <w:tcW w:w="4764" w:type="dxa"/>
            <w:tcBorders>
              <w:bottom w:val="single" w:sz="8" w:space="0" w:color="000000"/>
              <w:right w:val="single" w:sz="8" w:space="0" w:color="000000"/>
            </w:tcBorders>
            <w:vAlign w:val="center"/>
          </w:tcPr>
          <w:p>
            <w:pPr>
              <w:pStyle w:val="Normal"/>
              <w:kinsoku w:val="true"/>
              <w:autoSpaceDE w:val="true"/>
              <w:snapToGrid w:val="false"/>
              <w:jc w:val="both"/>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B Blue LED Dimming </w:t>
            </w:r>
          </w:p>
        </w:tc>
      </w:tr>
      <w:tr>
        <w:trPr>
          <w:trHeight w:val="300" w:hRule="atLeast"/>
        </w:trPr>
        <w:tc>
          <w:tcPr>
            <w:tcW w:w="1780" w:type="dxa"/>
            <w:tcBorders>
              <w:left w:val="single" w:sz="8" w:space="0" w:color="000000"/>
              <w:bottom w:val="single" w:sz="8" w:space="0" w:color="000000"/>
              <w:right w:val="single" w:sz="8" w:space="0" w:color="000000"/>
            </w:tcBorders>
            <w:vAlign w:val="center"/>
          </w:tcPr>
          <w:p>
            <w:pPr>
              <w:pStyle w:val="Normal"/>
              <w:kinsoku w:val="true"/>
              <w:autoSpaceDE w:val="true"/>
              <w:snapToGrid w:val="false"/>
              <w:jc w:val="center"/>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4 </w:t>
            </w:r>
          </w:p>
        </w:tc>
        <w:tc>
          <w:tcPr>
            <w:tcW w:w="2680" w:type="dxa"/>
            <w:tcBorders>
              <w:bottom w:val="single" w:sz="8" w:space="0" w:color="000000"/>
              <w:right w:val="single" w:sz="8" w:space="0" w:color="000000"/>
            </w:tcBorders>
            <w:vAlign w:val="center"/>
          </w:tcPr>
          <w:p>
            <w:pPr>
              <w:pStyle w:val="Normal"/>
              <w:kinsoku w:val="true"/>
              <w:autoSpaceDE w:val="true"/>
              <w:snapToGrid w:val="false"/>
              <w:jc w:val="both"/>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000-255 </w:t>
            </w:r>
          </w:p>
        </w:tc>
        <w:tc>
          <w:tcPr>
            <w:tcW w:w="4764" w:type="dxa"/>
            <w:tcBorders>
              <w:bottom w:val="single" w:sz="8" w:space="0" w:color="000000"/>
              <w:right w:val="single" w:sz="8" w:space="0" w:color="000000"/>
            </w:tcBorders>
            <w:vAlign w:val="center"/>
          </w:tcPr>
          <w:p>
            <w:pPr>
              <w:pStyle w:val="Normal"/>
              <w:kinsoku w:val="true"/>
              <w:autoSpaceDE w:val="true"/>
              <w:snapToGrid w:val="false"/>
              <w:jc w:val="both"/>
              <w:textAlignment w:val="auto"/>
              <w:rPr>
                <w:rFonts w:ascii="宋体;SimSun" w:hAnsi="宋体;SimSun" w:eastAsia="宋体;SimSun" w:cs="宋体;SimSun"/>
                <w:color w:val="000000"/>
                <w:lang w:eastAsia="zh-CN"/>
              </w:rPr>
              <w:spacing/>
            </w:pPr>
            <w:r>
              <w:rPr>
                <w:rFonts w:eastAsia="Times New Roman" w:cs="Times New Roman" w:ascii="Times New Roman" w:hAnsi="Times New Roman"/>
                <w:color w:val="000000"/>
                <w:lang w:eastAsia="zh-CN"/>
              </w:rPr>
              <w:t xml:space="preserve">W white light bead dimming </w:t>
            </w:r>
          </w:p>
        </w:tc>
      </w:tr>
      <w:tr>
        <w:trPr>
          <w:trHeight w:val="300" w:hRule="atLeast"/>
        </w:trPr>
        <w:tc>
          <w:tcPr>
            <w:tcW w:w="1780" w:type="dxa"/>
            <w:tcBorders>
              <w:left w:val="single" w:sz="8" w:space="0" w:color="000000"/>
              <w:bottom w:val="single" w:sz="8" w:space="0" w:color="000000"/>
              <w:right w:val="single" w:sz="8" w:space="0" w:color="000000"/>
            </w:tcBorders>
            <w:vAlign w:val="center"/>
          </w:tcPr>
          <w:p>
            <w:pPr>
              <w:pStyle w:val="Normal"/>
              <w:kinsoku w:val="true"/>
              <w:autoSpaceDE w:val="true"/>
              <w:snapToGrid w:val="false"/>
              <w:jc w:val="center"/>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5 </w:t>
            </w:r>
          </w:p>
        </w:tc>
        <w:tc>
          <w:tcPr>
            <w:tcW w:w="2680" w:type="dxa"/>
            <w:tcBorders>
              <w:bottom w:val="single" w:sz="8" w:space="0" w:color="000000"/>
              <w:right w:val="single" w:sz="8" w:space="0" w:color="000000"/>
            </w:tcBorders>
            <w:vAlign w:val="center"/>
          </w:tcPr>
          <w:p>
            <w:pPr>
              <w:pStyle w:val="Normal"/>
              <w:kinsoku w:val="true"/>
              <w:autoSpaceDE w:val="true"/>
              <w:snapToGrid w:val="false"/>
              <w:jc w:val="both"/>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000-255 </w:t>
            </w:r>
          </w:p>
        </w:tc>
        <w:tc>
          <w:tcPr>
            <w:tcW w:w="4764" w:type="dxa"/>
            <w:tcBorders>
              <w:bottom w:val="single" w:sz="8" w:space="0" w:color="000000"/>
              <w:right w:val="single" w:sz="8" w:space="0" w:color="000000"/>
            </w:tcBorders>
            <w:vAlign w:val="center"/>
          </w:tcPr>
          <w:p>
            <w:pPr>
              <w:pStyle w:val="Normal"/>
              <w:kinsoku w:val="true"/>
              <w:autoSpaceDE w:val="true"/>
              <w:snapToGrid w:val="false"/>
              <w:jc w:val="both"/>
              <w:textAlignment w:val="auto"/>
              <w:rPr>
                <w:rFonts w:ascii="宋体;SimSun" w:hAnsi="宋体;SimSun" w:eastAsia="宋体;SimSun" w:cs="宋体;SimSun"/>
                <w:color w:val="000000"/>
                <w:lang w:eastAsia="zh-CN"/>
              </w:rPr>
              <w:spacing/>
            </w:pPr>
            <w:r>
              <w:rPr>
                <w:rFonts w:eastAsia="Times New Roman" w:cs="Times New Roman" w:ascii="Times New Roman" w:hAnsi="Times New Roman"/>
                <w:color w:val="000000"/>
                <w:lang w:eastAsia="zh-CN"/>
              </w:rPr>
              <w:t xml:space="preserve">Y yellow light bead dimming</w:t>
            </w:r>
          </w:p>
        </w:tc>
      </w:tr>
    </w:tbl>
    <w:p>
      <w:pPr>
        <w:pStyle w:val="5"/>
        <w:spacing w:before="62" w:after="62"/>
        <w:ind w:firstLine="360" w:right="0"/>
        <w:rPr>
          <w:rFonts w:ascii="宋体;SimSun" w:hAnsi="宋体;SimSun" w:cs="宋体;SimSun"/>
          <w:sz w:val="24"/>
          <w:szCs w:val="24"/>
          <w:lang w:eastAsia="zh-CN"/>
        </w:rPr>
      </w:pPr>
      <w:r>
        <w:rPr>
          <w:rFonts w:cs="宋体;SimSun" w:ascii="宋体;SimSun" w:hAnsi="宋体;SimSun"/>
          <w:sz w:val="24"/>
          <w:szCs w:val="24"/>
          <w:lang w:eastAsia="zh-CN"/>
        </w:rPr>
      </w:r>
    </w:p>
    <w:p>
      <w:pPr>
        <w:pStyle w:val="5"/>
        <w:spacing w:before="62" w:after="62"/>
        <w:ind w:firstLine="360" w:right="0"/>
        <w:rPr>
          <w:rFonts w:ascii="宋体;SimSun" w:hAnsi="宋体;SimSun" w:cs="宋体;SimSun"/>
          <w:sz w:val="24"/>
          <w:szCs w:val="24"/>
          <w:lang w:eastAsia="zh-CN"/>
        </w:rPr>
      </w:pPr>
      <w:r>
        <w:rPr>
          <w:rFonts w:cs="宋体;SimSun" w:ascii="宋体;SimSun" w:hAnsi="宋体;SimSun"/>
          <w:sz w:val="24"/>
          <w:szCs w:val="24"/>
          <w:lang w:eastAsia="zh-CN"/>
        </w:rPr>
      </w:r>
    </w:p>
    <w:p>
      <w:pPr>
        <w:pStyle w:val="5"/>
        <w:spacing w:before="62" w:after="62"/>
        <w:ind w:firstLine="360" w:right="0"/>
        <w:rPr>
          <w:rFonts w:ascii="宋体;SimSun" w:hAnsi="宋体;SimSun" w:cs="宋体;SimSun"/>
          <w:sz w:val="24"/>
          <w:szCs w:val="24"/>
          <w:lang w:eastAsia="zh-CN"/>
        </w:rPr>
      </w:pPr>
      <w:r>
        <w:rPr>
          <w:rFonts w:cs="宋体;SimSun" w:ascii="宋体;SimSun" w:hAnsi="宋体;SimSun"/>
          <w:sz w:val="24"/>
          <w:szCs w:val="24"/>
          <w:lang w:eastAsia="zh-CN"/>
        </w:rPr>
      </w:r>
    </w:p>
    <w:p>
      <w:pPr>
        <w:pStyle w:val="5"/>
        <w:spacing w:before="62" w:after="62"/>
        <w:ind w:firstLine="360" w:right="0"/>
        <w:rPr>
          <w:rFonts w:ascii="宋体;SimSun" w:hAnsi="宋体;SimSun" w:cs="宋体;SimSun"/>
          <w:sz w:val="24"/>
          <w:szCs w:val="24"/>
          <w:lang w:eastAsia="zh-CN"/>
        </w:rPr>
      </w:pPr>
      <w:r>
        <w:rPr>
          <w:rFonts w:cs="宋体;SimSun" w:ascii="宋体;SimSun" w:hAnsi="宋体;SimSun"/>
          <w:sz w:val="24"/>
          <w:szCs w:val="24"/>
          <w:lang w:eastAsia="zh-CN"/>
        </w:rPr>
      </w:r>
    </w:p>
    <w:p>
      <w:pPr>
        <w:pStyle w:val="5"/>
        <w:spacing w:before="62" w:after="62"/>
        <w:ind w:firstLine="360" w:right="0"/>
        <w:rPr>
          <w:rFonts w:ascii="宋体;SimSun" w:hAnsi="宋体;SimSun" w:cs="宋体;SimSun"/>
          <w:sz w:val="24"/>
          <w:szCs w:val="24"/>
          <w:lang w:eastAsia="zh-CN"/>
        </w:rPr>
      </w:pPr>
      <w:r>
        <w:rPr>
          <w:rFonts w:cs="宋体;SimSun" w:ascii="宋体;SimSun" w:hAnsi="宋体;SimSun"/>
          <w:sz w:val="24"/>
          <w:szCs w:val="24"/>
          <w:lang w:eastAsia="zh-CN"/>
        </w:rPr>
      </w:r>
    </w:p>
    <w:p>
      <w:pPr>
        <w:pStyle w:val="5"/>
        <w:spacing w:before="62" w:after="62"/>
        <w:ind w:firstLine="360" w:right="0"/>
        <w:rPr>
          <w:rFonts w:ascii="宋体;SimSun" w:hAnsi="宋体;SimSun" w:cs="宋体;SimSun"/>
          <w:sz w:val="24"/>
          <w:szCs w:val="24"/>
          <w:lang w:eastAsia="zh-CN"/>
        </w:rPr>
      </w:pPr>
      <w:r>
        <w:rPr>
          <w:rFonts w:cs="宋体;SimSun" w:ascii="宋体;SimSun" w:hAnsi="宋体;SimSun"/>
          <w:sz w:val="24"/>
          <w:szCs w:val="24"/>
          <w:lang w:eastAsia="zh-CN"/>
        </w:rPr>
      </w:r>
    </w:p>
    <w:p>
      <w:pPr>
        <w:pStyle w:val="5"/>
        <w:spacing w:before="62" w:after="62"/>
        <w:ind w:firstLine="360" w:right="0"/>
        <w:rPr>
          <w:rFonts w:ascii="宋体;SimSun" w:hAnsi="宋体;SimSun" w:cs="宋体;SimSun"/>
          <w:sz w:val="24"/>
          <w:szCs w:val="24"/>
          <w:lang w:eastAsia="zh-CN"/>
        </w:rPr>
      </w:pPr>
      <w:r>
        <w:rPr>
          <w:rFonts w:cs="宋体;SimSun" w:ascii="宋体;SimSun" w:hAnsi="宋体;SimSun"/>
          <w:sz w:val="24"/>
          <w:szCs w:val="24"/>
          <w:lang w:eastAsia="zh-CN"/>
        </w:rPr>
      </w:r>
    </w:p>
    <w:p>
      <w:pPr>
        <w:pStyle w:val="5"/>
        <w:spacing w:before="62" w:after="62"/>
        <w:ind w:firstLine="360" w:right="0"/>
        <w:rPr>
          <w:rFonts w:ascii="宋体;SimSun" w:hAnsi="宋体;SimSun" w:cs="宋体;SimSun"/>
          <w:sz w:val="24"/>
          <w:szCs w:val="24"/>
          <w:lang w:eastAsia="zh-CN"/>
        </w:rPr>
      </w:pPr>
      <w:r>
        <w:rPr>
          <w:rFonts w:cs="宋体;SimSun" w:ascii="宋体;SimSun" w:hAnsi="宋体;SimSun"/>
          <w:sz w:val="24"/>
          <w:szCs w:val="24"/>
          <w:lang w:eastAsia="zh-CN"/>
        </w:rPr>
      </w:r>
    </w:p>
    <w:p>
      <w:pPr>
        <w:pStyle w:val="BodyText"/>
        <w:spacing w:lineRule="auto" w:line="220" w:before="78" w:after="0"/>
        <w:ind w:left="48" w:right="0"/>
        <w:rPr/>
      </w:pPr>
      <w:r>
        <w:rPr>
          <w:b/>
          <w:bCs/>
          <w:spacing w:val="0"/>
          <w:w w:val="101"/>
          <w:sz w:val="24"/>
          <w:szCs w:val="24"/>
          <w:lang w:eastAsia="zh-CN"/>
          <w:rFonts w:eastAsia="Times New Roman" w:cs="Times New Roman" w:hAnsi="Times New Roman" w:ascii="Times New Roman"/>
        </w:rPr>
        <w:t xml:space="preserve">16 channel mode (Mode 2</w:t>
      </w:r>
      <w:r>
        <w:rPr>
          <w:rFonts w:eastAsia="Times New Roman" w:cs="Times New Roman" w:hAnsi="Times New Roman" w:ascii="Times New Roman"/>
        </w:rPr>
        <w:t xml:space="preserve">):</w:t>
      </w:r>
    </w:p>
    <w:tbl>
      <w:tblPr>
        <w:tblW w:w="9224" w:type="dxa"/>
        <w:jc w:val="left"/>
        <w:tblInd w:w="98" w:type="dxa"/>
        <w:tblLayout w:type="fixed"/>
        <w:tblCellMar>
          <w:top w:w="0" w:type="dxa"/>
          <w:left w:w="108" w:type="dxa"/>
          <w:bottom w:w="0" w:type="dxa"/>
          <w:right w:w="108" w:type="dxa"/>
        </w:tblCellMar>
      </w:tblPr>
      <w:tblGrid>
        <w:gridCol w:w="1780"/>
        <w:gridCol w:w="2680"/>
        <w:gridCol w:w="4764"/>
      </w:tblGrid>
      <w:tr>
        <w:trPr>
          <w:trHeight w:val="300" w:hRule="atLeast"/>
        </w:trPr>
        <w:tc>
          <w:tcPr>
            <w:tcW w:w="1780" w:type="dxa"/>
            <w:tcBorders>
              <w:top w:val="single" w:sz="8" w:space="0" w:color="000000"/>
              <w:left w:val="single" w:sz="8" w:space="0" w:color="000000"/>
              <w:bottom w:val="single" w:sz="8" w:space="0" w:color="000000"/>
              <w:right w:val="single" w:sz="8" w:space="0" w:color="000000"/>
            </w:tcBorders>
            <w:vAlign w:val="center"/>
          </w:tcPr>
          <w:p>
            <w:pPr>
              <w:pStyle w:val="Normal"/>
              <w:kinsoku w:val="true"/>
              <w:autoSpaceDE w:val="true"/>
              <w:snapToGrid w:val="false"/>
              <w:jc w:val="center"/>
              <w:textAlignment w:val="auto"/>
              <w:rPr>
                <w:rFonts w:ascii="宋体;SimSun" w:hAnsi="宋体;SimSun" w:eastAsia="宋体;SimSun" w:cs="宋体;SimSun"/>
                <w:b/>
                <w:bCs/>
                <w:color w:val="000000"/>
                <w:sz w:val="24"/>
                <w:szCs w:val="24"/>
                <w:lang w:eastAsia="zh-CN"/>
              </w:rPr>
              <w:spacing/>
            </w:pPr>
            <w:r>
              <w:rPr>
                <w:rFonts w:ascii="Times New Roman" w:hAnsi="Times New Roman" w:cs="Times New Roman" w:eastAsia="Times New Roman"/>
                <w:b/>
                <w:bCs/>
                <w:color w:val="000000"/>
                <w:sz w:val="24"/>
                <w:szCs w:val="24"/>
                <w:lang w:eastAsia="zh-CN"/>
              </w:rPr>
              <w:t xml:space="preserve">Channel 16 </w:t>
            </w:r>
          </w:p>
        </w:tc>
        <w:tc>
          <w:tcPr>
            <w:tcW w:w="2680" w:type="dxa"/>
            <w:tcBorders>
              <w:top w:val="single" w:sz="8" w:space="0" w:color="000000"/>
              <w:bottom w:val="single" w:sz="8" w:space="0" w:color="000000"/>
              <w:right w:val="single" w:sz="8" w:space="0" w:color="000000"/>
            </w:tcBorders>
            <w:vAlign w:val="center"/>
          </w:tcPr>
          <w:p>
            <w:pPr>
              <w:pStyle w:val="Normal"/>
              <w:kinsoku w:val="true"/>
              <w:autoSpaceDE w:val="true"/>
              <w:snapToGrid w:val="false"/>
              <w:jc w:val="center"/>
              <w:textAlignment w:val="auto"/>
              <w:rPr>
                <w:rFonts w:ascii="宋体;SimSun" w:hAnsi="宋体;SimSun" w:eastAsia="宋体;SimSun" w:cs="宋体;SimSun"/>
                <w:b/>
                <w:bCs/>
                <w:color w:val="000000"/>
                <w:sz w:val="24"/>
                <w:szCs w:val="24"/>
                <w:lang w:eastAsia="zh-CN"/>
              </w:rPr>
              <w:spacing/>
            </w:pPr>
            <w:r>
              <w:rPr>
                <w:rFonts w:ascii="Times New Roman" w:hAnsi="Times New Roman" w:cs="Times New Roman" w:eastAsia="Times New Roman"/>
                <w:b/>
                <w:bCs/>
                <w:color w:val="000000"/>
                <w:sz w:val="24"/>
                <w:szCs w:val="24"/>
                <w:lang w:eastAsia="zh-CN"/>
              </w:rPr>
              <w:t xml:space="preserve">channel value </w:t>
            </w:r>
          </w:p>
        </w:tc>
        <w:tc>
          <w:tcPr>
            <w:tcW w:w="4764" w:type="dxa"/>
            <w:tcBorders>
              <w:top w:val="single" w:sz="8" w:space="0" w:color="000000"/>
              <w:bottom w:val="single" w:sz="8" w:space="0" w:color="000000"/>
              <w:right w:val="single" w:sz="8" w:space="0" w:color="000000"/>
            </w:tcBorders>
            <w:vAlign w:val="center"/>
          </w:tcPr>
          <w:p>
            <w:pPr>
              <w:pStyle w:val="Normal"/>
              <w:kinsoku w:val="true"/>
              <w:autoSpaceDE w:val="true"/>
              <w:snapToGrid w:val="false"/>
              <w:jc w:val="center"/>
              <w:textAlignment w:val="auto"/>
              <w:rPr>
                <w:rFonts w:ascii="宋体;SimSun" w:hAnsi="宋体;SimSun" w:eastAsia="宋体;SimSun" w:cs="宋体;SimSun"/>
                <w:b/>
                <w:bCs/>
                <w:color w:val="000000"/>
                <w:sz w:val="24"/>
                <w:szCs w:val="24"/>
                <w:lang w:eastAsia="zh-CN"/>
              </w:rPr>
              <w:spacing/>
            </w:pPr>
            <w:r>
              <w:rPr>
                <w:rFonts w:ascii="Times New Roman" w:hAnsi="Times New Roman" w:cs="Times New Roman" w:eastAsia="Times New Roman"/>
                <w:b/>
                <w:bCs/>
                <w:color w:val="000000"/>
                <w:sz w:val="24"/>
                <w:szCs w:val="24"/>
                <w:lang w:eastAsia="zh-CN"/>
              </w:rPr>
              <w:t xml:space="preserve">basic function </w:t>
            </w:r>
          </w:p>
        </w:tc>
      </w:tr>
      <w:tr>
        <w:trPr>
          <w:trHeight w:val="315" w:hRule="atLeast"/>
        </w:trPr>
        <w:tc>
          <w:tcPr>
            <w:tcW w:w="1780" w:type="dxa"/>
            <w:tcBorders>
              <w:left w:val="single" w:sz="8" w:space="0" w:color="000000"/>
              <w:bottom w:val="single" w:sz="8" w:space="0" w:color="000000"/>
              <w:right w:val="single" w:sz="8" w:space="0" w:color="000000"/>
            </w:tcBorders>
            <w:vAlign w:val="center"/>
          </w:tcPr>
          <w:p>
            <w:pPr>
              <w:pStyle w:val="Normal"/>
              <w:kinsoku w:val="true"/>
              <w:autoSpaceDE w:val="true"/>
              <w:snapToGrid w:val="false"/>
              <w:jc w:val="center"/>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1 </w:t>
            </w:r>
          </w:p>
        </w:tc>
        <w:tc>
          <w:tcPr>
            <w:tcW w:w="2680" w:type="dxa"/>
            <w:tcBorders>
              <w:bottom w:val="single" w:sz="8" w:space="0" w:color="000000"/>
              <w:right w:val="single" w:sz="8" w:space="0" w:color="000000"/>
            </w:tcBorders>
            <w:vAlign w:val="center"/>
          </w:tcPr>
          <w:p>
            <w:pPr>
              <w:pStyle w:val="Normal"/>
              <w:kinsoku w:val="true"/>
              <w:autoSpaceDE w:val="true"/>
              <w:snapToGrid w:val="false"/>
              <w:jc w:val="both"/>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000-255 </w:t>
            </w:r>
          </w:p>
        </w:tc>
        <w:tc>
          <w:tcPr>
            <w:tcW w:w="4764" w:type="dxa"/>
            <w:tcBorders>
              <w:bottom w:val="single" w:sz="8" w:space="0" w:color="000000"/>
              <w:right w:val="single" w:sz="8" w:space="0" w:color="000000"/>
            </w:tcBorders>
            <w:vAlign w:val="center"/>
          </w:tcPr>
          <w:p>
            <w:pPr>
              <w:pStyle w:val="Normal"/>
              <w:kinsoku w:val="true"/>
              <w:autoSpaceDE w:val="true"/>
              <w:snapToGrid w:val="false"/>
              <w:jc w:val="both"/>
              <w:textAlignment w:val="auto"/>
              <w:rPr>
                <w:rFonts w:ascii="宋体;SimSun" w:hAnsi="宋体;SimSun" w:eastAsia="宋体;SimSun" w:cs="宋体;SimSun"/>
                <w:color w:val="000000"/>
                <w:lang w:eastAsia="zh-CN"/>
              </w:rPr>
              <w:spacing/>
            </w:pPr>
            <w:r>
              <w:rPr>
                <w:rFonts w:ascii="Times New Roman" w:hAnsi="Times New Roman" w:cs="Times New Roman" w:eastAsia="Times New Roman"/>
                <w:color w:val="000000"/>
                <w:lang w:eastAsia="zh-CN"/>
              </w:rPr>
              <w:t xml:space="preserve">Total dimming </w:t>
            </w:r>
          </w:p>
        </w:tc>
      </w:tr>
      <w:tr>
        <w:trPr>
          <w:trHeight w:val="300" w:hRule="atLeast"/>
        </w:trPr>
        <w:tc>
          <w:tcPr>
            <w:tcW w:w="1780" w:type="dxa"/>
            <w:tcBorders>
              <w:left w:val="single" w:sz="8" w:space="0" w:color="000000"/>
              <w:bottom w:val="single" w:sz="8" w:space="0" w:color="000000"/>
              <w:right w:val="single" w:sz="8" w:space="0" w:color="000000"/>
            </w:tcBorders>
            <w:vAlign w:val="center"/>
          </w:tcPr>
          <w:p>
            <w:pPr>
              <w:pStyle w:val="Normal"/>
              <w:kinsoku w:val="true"/>
              <w:autoSpaceDE w:val="true"/>
              <w:snapToGrid w:val="false"/>
              <w:jc w:val="center"/>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2 </w:t>
            </w:r>
          </w:p>
        </w:tc>
        <w:tc>
          <w:tcPr>
            <w:tcW w:w="2680" w:type="dxa"/>
            <w:tcBorders>
              <w:bottom w:val="single" w:sz="8" w:space="0" w:color="000000"/>
              <w:right w:val="single" w:sz="8" w:space="0" w:color="000000"/>
            </w:tcBorders>
            <w:vAlign w:val="center"/>
          </w:tcPr>
          <w:p>
            <w:pPr>
              <w:pStyle w:val="Normal"/>
              <w:kinsoku w:val="true"/>
              <w:autoSpaceDE w:val="true"/>
              <w:snapToGrid w:val="false"/>
              <w:jc w:val="both"/>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000-255 </w:t>
            </w:r>
          </w:p>
        </w:tc>
        <w:tc>
          <w:tcPr>
            <w:tcW w:w="4764" w:type="dxa"/>
            <w:tcBorders>
              <w:bottom w:val="single" w:sz="8" w:space="0" w:color="000000"/>
              <w:right w:val="single" w:sz="8" w:space="0" w:color="000000"/>
            </w:tcBorders>
            <w:vAlign w:val="center"/>
          </w:tcPr>
          <w:p>
            <w:pPr>
              <w:pStyle w:val="Normal"/>
              <w:kinsoku w:val="true"/>
              <w:autoSpaceDE w:val="true"/>
              <w:snapToGrid w:val="false"/>
              <w:jc w:val="both"/>
              <w:textAlignment w:val="auto"/>
              <w:rPr>
                <w:rFonts w:ascii="宋体;SimSun" w:hAnsi="宋体;SimSun" w:eastAsia="宋体;SimSun" w:cs="宋体;SimSun"/>
                <w:color w:val="000000"/>
                <w:lang w:eastAsia="zh-CN"/>
              </w:rPr>
              <w:spacing/>
            </w:pPr>
            <w:r>
              <w:rPr>
                <w:rFonts w:eastAsia="Times New Roman" w:cs="Times New Roman" w:ascii="Times New Roman" w:hAnsi="Times New Roman"/>
                <w:color w:val="000000"/>
                <w:lang w:eastAsia="zh-CN"/>
              </w:rPr>
              <w:t xml:space="preserve">RGB strobe </w:t>
            </w:r>
          </w:p>
        </w:tc>
      </w:tr>
      <w:tr>
        <w:trPr>
          <w:trHeight w:val="300" w:hRule="atLeast"/>
        </w:trPr>
        <w:tc>
          <w:tcPr>
            <w:tcW w:w="1780" w:type="dxa"/>
            <w:tcBorders>
              <w:left w:val="single" w:sz="8" w:space="0" w:color="000000"/>
              <w:bottom w:val="single" w:sz="8" w:space="0" w:color="000000"/>
              <w:right w:val="single" w:sz="8" w:space="0" w:color="000000"/>
            </w:tcBorders>
            <w:vAlign w:val="center"/>
          </w:tcPr>
          <w:p>
            <w:pPr>
              <w:pStyle w:val="Normal"/>
              <w:kinsoku w:val="true"/>
              <w:autoSpaceDE w:val="true"/>
              <w:snapToGrid w:val="false"/>
              <w:jc w:val="center"/>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3 </w:t>
            </w:r>
          </w:p>
        </w:tc>
        <w:tc>
          <w:tcPr>
            <w:tcW w:w="2680" w:type="dxa"/>
            <w:tcBorders>
              <w:bottom w:val="single" w:sz="8" w:space="0" w:color="000000"/>
              <w:right w:val="single" w:sz="8" w:space="0" w:color="000000"/>
            </w:tcBorders>
            <w:vAlign w:val="center"/>
          </w:tcPr>
          <w:p>
            <w:pPr>
              <w:pStyle w:val="Normal"/>
              <w:kinsoku w:val="true"/>
              <w:autoSpaceDE w:val="true"/>
              <w:snapToGrid w:val="false"/>
              <w:jc w:val="both"/>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000-255 </w:t>
            </w:r>
          </w:p>
        </w:tc>
        <w:tc>
          <w:tcPr>
            <w:tcW w:w="4764" w:type="dxa"/>
            <w:tcBorders>
              <w:bottom w:val="single" w:sz="8" w:space="0" w:color="000000"/>
              <w:right w:val="single" w:sz="8" w:space="0" w:color="000000"/>
            </w:tcBorders>
            <w:vAlign w:val="center"/>
          </w:tcPr>
          <w:p>
            <w:pPr>
              <w:pStyle w:val="Normal"/>
              <w:kinsoku w:val="true"/>
              <w:autoSpaceDE w:val="true"/>
              <w:snapToGrid w:val="false"/>
              <w:jc w:val="both"/>
              <w:textAlignment w:val="auto"/>
              <w:rPr>
                <w:rFonts w:ascii="宋体;SimSun" w:hAnsi="宋体;SimSun" w:eastAsia="宋体;SimSun" w:cs="宋体;SimSun"/>
                <w:color w:val="000000"/>
                <w:lang w:eastAsia="zh-CN"/>
              </w:rPr>
              <w:spacing/>
            </w:pPr>
            <w:r>
              <w:rPr>
                <w:rFonts w:ascii="Times New Roman" w:hAnsi="Times New Roman" w:cs="Times New Roman" w:eastAsia="Times New Roman"/>
                <w:color w:val="000000"/>
                <w:lang w:eastAsia="zh-CN"/>
              </w:rPr>
              <w:t xml:space="preserve">Reverse pole </w:t>
            </w:r>
          </w:p>
        </w:tc>
      </w:tr>
      <w:tr>
        <w:trPr>
          <w:trHeight w:val="300" w:hRule="atLeast"/>
        </w:trPr>
        <w:tc>
          <w:tcPr>
            <w:tcW w:w="1780" w:type="dxa"/>
            <w:tcBorders>
              <w:left w:val="single" w:sz="8" w:space="0" w:color="000000"/>
              <w:bottom w:val="single" w:sz="8" w:space="0" w:color="000000"/>
              <w:right w:val="single" w:sz="8" w:space="0" w:color="000000"/>
            </w:tcBorders>
            <w:vAlign w:val="center"/>
          </w:tcPr>
          <w:p>
            <w:pPr>
              <w:pStyle w:val="Normal"/>
              <w:kinsoku w:val="true"/>
              <w:autoSpaceDE w:val="true"/>
              <w:snapToGrid w:val="false"/>
              <w:jc w:val="center"/>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4 </w:t>
            </w:r>
          </w:p>
        </w:tc>
        <w:tc>
          <w:tcPr>
            <w:tcW w:w="2680" w:type="dxa"/>
            <w:tcBorders>
              <w:bottom w:val="single" w:sz="8" w:space="0" w:color="000000"/>
              <w:right w:val="single" w:sz="8" w:space="0" w:color="000000"/>
            </w:tcBorders>
            <w:vAlign w:val="center"/>
          </w:tcPr>
          <w:p>
            <w:pPr>
              <w:pStyle w:val="Normal"/>
              <w:kinsoku w:val="true"/>
              <w:autoSpaceDE w:val="true"/>
              <w:snapToGrid w:val="false"/>
              <w:jc w:val="both"/>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000-255 </w:t>
            </w:r>
          </w:p>
        </w:tc>
        <w:tc>
          <w:tcPr>
            <w:tcW w:w="4764" w:type="dxa"/>
            <w:tcBorders>
              <w:bottom w:val="single" w:sz="8" w:space="0" w:color="000000"/>
              <w:right w:val="single" w:sz="8" w:space="0" w:color="000000"/>
            </w:tcBorders>
            <w:vAlign w:val="center"/>
          </w:tcPr>
          <w:p>
            <w:pPr>
              <w:pStyle w:val="Normal"/>
              <w:kinsoku w:val="true"/>
              <w:autoSpaceDE w:val="true"/>
              <w:snapToGrid w:val="false"/>
              <w:jc w:val="both"/>
              <w:textAlignment w:val="auto"/>
              <w:rPr>
                <w:rFonts w:ascii="宋体;SimSun" w:hAnsi="宋体;SimSun" w:eastAsia="宋体;SimSun" w:cs="宋体;SimSun"/>
                <w:color w:val="000000"/>
                <w:lang w:eastAsia="zh-CN"/>
              </w:rPr>
              <w:spacing/>
            </w:pPr>
            <w:r>
              <w:rPr>
                <w:rFonts w:eastAsia="Times New Roman" w:cs="Times New Roman" w:ascii="Times New Roman" w:hAnsi="Times New Roman"/>
                <w:color w:val="000000"/>
                <w:lang w:eastAsia="zh-CN"/>
              </w:rPr>
              <w:t xml:space="preserve">RGB color bar </w:t>
            </w:r>
          </w:p>
        </w:tc>
      </w:tr>
      <w:tr>
        <w:trPr>
          <w:trHeight w:val="300" w:hRule="atLeast"/>
        </w:trPr>
        <w:tc>
          <w:tcPr>
            <w:tcW w:w="1780" w:type="dxa"/>
            <w:tcBorders>
              <w:left w:val="single" w:sz="8" w:space="0" w:color="000000"/>
              <w:bottom w:val="single" w:sz="8" w:space="0" w:color="000000"/>
              <w:right w:val="single" w:sz="8" w:space="0" w:color="000000"/>
            </w:tcBorders>
            <w:vAlign w:val="center"/>
          </w:tcPr>
          <w:p>
            <w:pPr>
              <w:pStyle w:val="Normal"/>
              <w:kinsoku w:val="true"/>
              <w:autoSpaceDE w:val="true"/>
              <w:snapToGrid w:val="false"/>
              <w:jc w:val="center"/>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5 </w:t>
            </w:r>
          </w:p>
        </w:tc>
        <w:tc>
          <w:tcPr>
            <w:tcW w:w="2680" w:type="dxa"/>
            <w:tcBorders>
              <w:bottom w:val="single" w:sz="8" w:space="0" w:color="000000"/>
              <w:right w:val="single" w:sz="8" w:space="0" w:color="000000"/>
            </w:tcBorders>
            <w:vAlign w:val="center"/>
          </w:tcPr>
          <w:p>
            <w:pPr>
              <w:pStyle w:val="Normal"/>
              <w:kinsoku w:val="true"/>
              <w:autoSpaceDE w:val="true"/>
              <w:snapToGrid w:val="false"/>
              <w:jc w:val="both"/>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000-255 </w:t>
            </w:r>
          </w:p>
        </w:tc>
        <w:tc>
          <w:tcPr>
            <w:tcW w:w="4764" w:type="dxa"/>
            <w:tcBorders>
              <w:bottom w:val="single" w:sz="8" w:space="0" w:color="000000"/>
              <w:right w:val="single" w:sz="8" w:space="0" w:color="000000"/>
            </w:tcBorders>
            <w:vAlign w:val="center"/>
          </w:tcPr>
          <w:p>
            <w:pPr>
              <w:pStyle w:val="Normal"/>
              <w:kinsoku w:val="true"/>
              <w:autoSpaceDE w:val="true"/>
              <w:snapToGrid w:val="false"/>
              <w:jc w:val="both"/>
              <w:textAlignment w:val="auto"/>
              <w:rPr>
                <w:rFonts w:ascii="宋体;SimSun" w:hAnsi="宋体;SimSun" w:eastAsia="宋体;SimSun" w:cs="宋体;SimSun"/>
                <w:color w:val="000000"/>
                <w:lang w:eastAsia="zh-CN"/>
              </w:rPr>
              <w:spacing/>
            </w:pPr>
            <w:r>
              <w:rPr>
                <w:rFonts w:ascii="Times New Roman" w:hAnsi="Times New Roman" w:cs="Times New Roman" w:eastAsia="Times New Roman"/>
                <w:color w:val="000000"/>
                <w:lang w:eastAsia="zh-CN"/>
              </w:rPr>
              <w:t xml:space="preserve">Character bar </w:t>
            </w:r>
          </w:p>
        </w:tc>
      </w:tr>
      <w:tr>
        <w:trPr>
          <w:trHeight w:val="300" w:hRule="atLeast"/>
        </w:trPr>
        <w:tc>
          <w:tcPr>
            <w:tcW w:w="1780" w:type="dxa"/>
            <w:tcBorders>
              <w:left w:val="single" w:sz="8" w:space="0" w:color="000000"/>
              <w:bottom w:val="single" w:sz="8" w:space="0" w:color="000000"/>
              <w:right w:val="single" w:sz="8" w:space="0" w:color="000000"/>
            </w:tcBorders>
            <w:vAlign w:val="center"/>
          </w:tcPr>
          <w:p>
            <w:pPr>
              <w:pStyle w:val="Normal"/>
              <w:kinsoku w:val="true"/>
              <w:autoSpaceDE w:val="true"/>
              <w:snapToGrid w:val="false"/>
              <w:jc w:val="center"/>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6 </w:t>
            </w:r>
          </w:p>
        </w:tc>
        <w:tc>
          <w:tcPr>
            <w:tcW w:w="2680" w:type="dxa"/>
            <w:tcBorders>
              <w:bottom w:val="single" w:sz="8" w:space="0" w:color="000000"/>
              <w:right w:val="single" w:sz="8" w:space="0" w:color="000000"/>
            </w:tcBorders>
            <w:vAlign w:val="center"/>
          </w:tcPr>
          <w:p>
            <w:pPr>
              <w:pStyle w:val="Normal"/>
              <w:kinsoku w:val="true"/>
              <w:autoSpaceDE w:val="true"/>
              <w:snapToGrid w:val="false"/>
              <w:jc w:val="both"/>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000-255 </w:t>
            </w:r>
          </w:p>
        </w:tc>
        <w:tc>
          <w:tcPr>
            <w:tcW w:w="4764" w:type="dxa"/>
            <w:tcBorders>
              <w:bottom w:val="single" w:sz="8" w:space="0" w:color="000000"/>
              <w:right w:val="single" w:sz="8" w:space="0" w:color="000000"/>
            </w:tcBorders>
            <w:vAlign w:val="center"/>
          </w:tcPr>
          <w:p>
            <w:pPr>
              <w:pStyle w:val="Normal"/>
              <w:kinsoku w:val="true"/>
              <w:autoSpaceDE w:val="true"/>
              <w:snapToGrid w:val="false"/>
              <w:jc w:val="both"/>
              <w:textAlignment w:val="auto"/>
              <w:rPr>
                <w:rFonts w:ascii="宋体;SimSun" w:hAnsi="宋体;SimSun" w:eastAsia="宋体;SimSun" w:cs="宋体;SimSun"/>
                <w:color w:val="000000"/>
                <w:lang w:eastAsia="zh-CN"/>
              </w:rPr>
              <w:spacing/>
            </w:pPr>
            <w:r>
              <w:rPr>
                <w:rFonts w:eastAsia="Times New Roman" w:cs="Times New Roman" w:ascii="Times New Roman" w:hAnsi="Times New Roman"/>
                <w:color w:val="000000"/>
                <w:lang w:eastAsia="zh-CN"/>
              </w:rPr>
              <w:t xml:space="preserve">RGB effect, 255 for voice control </w:t>
            </w:r>
          </w:p>
        </w:tc>
      </w:tr>
      <w:tr>
        <w:trPr>
          <w:trHeight w:val="315" w:hRule="atLeast"/>
        </w:trPr>
        <w:tc>
          <w:tcPr>
            <w:tcW w:w="1780" w:type="dxa"/>
            <w:tcBorders>
              <w:left w:val="single" w:sz="8" w:space="0" w:color="000000"/>
              <w:bottom w:val="single" w:sz="8" w:space="0" w:color="000000"/>
              <w:right w:val="single" w:sz="8" w:space="0" w:color="000000"/>
            </w:tcBorders>
            <w:vAlign w:val="center"/>
          </w:tcPr>
          <w:p>
            <w:pPr>
              <w:pStyle w:val="Normal"/>
              <w:kinsoku w:val="true"/>
              <w:autoSpaceDE w:val="true"/>
              <w:snapToGrid w:val="false"/>
              <w:jc w:val="center"/>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7 </w:t>
            </w:r>
          </w:p>
        </w:tc>
        <w:tc>
          <w:tcPr>
            <w:tcW w:w="2680" w:type="dxa"/>
            <w:tcBorders>
              <w:bottom w:val="single" w:sz="8" w:space="0" w:color="000000"/>
              <w:right w:val="single" w:sz="8" w:space="0" w:color="000000"/>
            </w:tcBorders>
            <w:vAlign w:val="center"/>
          </w:tcPr>
          <w:p>
            <w:pPr>
              <w:pStyle w:val="Normal"/>
              <w:kinsoku w:val="true"/>
              <w:autoSpaceDE w:val="true"/>
              <w:snapToGrid w:val="false"/>
              <w:jc w:val="both"/>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000-255 </w:t>
            </w:r>
          </w:p>
        </w:tc>
        <w:tc>
          <w:tcPr>
            <w:tcW w:w="4764" w:type="dxa"/>
            <w:tcBorders>
              <w:bottom w:val="single" w:sz="8" w:space="0" w:color="000000"/>
              <w:right w:val="single" w:sz="8" w:space="0" w:color="000000"/>
            </w:tcBorders>
            <w:vAlign w:val="center"/>
          </w:tcPr>
          <w:p>
            <w:pPr>
              <w:pStyle w:val="Normal"/>
              <w:kinsoku w:val="true"/>
              <w:autoSpaceDE w:val="true"/>
              <w:snapToGrid w:val="false"/>
              <w:jc w:val="both"/>
              <w:textAlignment w:val="auto"/>
              <w:rPr>
                <w:rFonts w:ascii="宋体;SimSun" w:hAnsi="宋体;SimSun" w:eastAsia="宋体;SimSun" w:cs="宋体;SimSun"/>
                <w:color w:val="000000"/>
                <w:lang w:eastAsia="zh-CN"/>
              </w:rPr>
              <w:spacing/>
            </w:pPr>
            <w:r>
              <w:rPr>
                <w:rFonts w:eastAsia="Times New Roman" w:cs="Times New Roman" w:ascii="Times New Roman" w:hAnsi="Times New Roman"/>
                <w:color w:val="000000"/>
                <w:lang w:eastAsia="zh-CN"/>
              </w:rPr>
              <w:t xml:space="preserve">RGB speed </w:t>
            </w:r>
          </w:p>
        </w:tc>
      </w:tr>
      <w:tr>
        <w:trPr>
          <w:trHeight w:val="315" w:hRule="atLeast"/>
        </w:trPr>
        <w:tc>
          <w:tcPr>
            <w:tcW w:w="1780" w:type="dxa"/>
            <w:tcBorders>
              <w:left w:val="single" w:sz="8" w:space="0" w:color="000000"/>
              <w:bottom w:val="single" w:sz="8" w:space="0" w:color="000000"/>
              <w:right w:val="single" w:sz="8" w:space="0" w:color="000000"/>
            </w:tcBorders>
            <w:vAlign w:val="center"/>
          </w:tcPr>
          <w:p>
            <w:pPr>
              <w:pStyle w:val="Normal"/>
              <w:kinsoku w:val="true"/>
              <w:autoSpaceDE w:val="true"/>
              <w:snapToGrid w:val="false"/>
              <w:jc w:val="center"/>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8 </w:t>
            </w:r>
          </w:p>
        </w:tc>
        <w:tc>
          <w:tcPr>
            <w:tcW w:w="2680" w:type="dxa"/>
            <w:tcBorders>
              <w:bottom w:val="single" w:sz="8" w:space="0" w:color="000000"/>
              <w:right w:val="single" w:sz="8" w:space="0" w:color="000000"/>
            </w:tcBorders>
            <w:vAlign w:val="center"/>
          </w:tcPr>
          <w:p>
            <w:pPr>
              <w:pStyle w:val="Normal"/>
              <w:kinsoku w:val="true"/>
              <w:autoSpaceDE w:val="true"/>
              <w:snapToGrid w:val="false"/>
              <w:jc w:val="both"/>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000-255 </w:t>
            </w:r>
          </w:p>
        </w:tc>
        <w:tc>
          <w:tcPr>
            <w:tcW w:w="4764" w:type="dxa"/>
            <w:tcBorders>
              <w:bottom w:val="single" w:sz="8" w:space="0" w:color="000000"/>
              <w:right w:val="single" w:sz="8" w:space="0" w:color="000000"/>
            </w:tcBorders>
            <w:vAlign w:val="center"/>
          </w:tcPr>
          <w:p>
            <w:pPr>
              <w:pStyle w:val="Normal"/>
              <w:kinsoku w:val="true"/>
              <w:autoSpaceDE w:val="true"/>
              <w:snapToGrid w:val="false"/>
              <w:jc w:val="both"/>
              <w:textAlignment w:val="auto"/>
              <w:rPr>
                <w:rFonts w:ascii="宋体;SimSun" w:hAnsi="宋体;SimSun" w:eastAsia="宋体;SimSun" w:cs="宋体;SimSun"/>
                <w:color w:val="000000"/>
                <w:lang w:eastAsia="zh-CN"/>
              </w:rPr>
              <w:spacing/>
            </w:pPr>
            <w:r>
              <w:rPr>
                <w:rFonts w:eastAsia="Times New Roman" w:cs="Times New Roman" w:ascii="Times New Roman" w:hAnsi="Times New Roman"/>
                <w:color w:val="000000"/>
                <w:lang w:eastAsia="zh-CN"/>
              </w:rPr>
              <w:t xml:space="preserve">WY strobe </w:t>
            </w:r>
          </w:p>
        </w:tc>
      </w:tr>
      <w:tr>
        <w:trPr>
          <w:trHeight w:val="300" w:hRule="atLeast"/>
        </w:trPr>
        <w:tc>
          <w:tcPr>
            <w:tcW w:w="1780" w:type="dxa"/>
            <w:tcBorders>
              <w:left w:val="single" w:sz="8" w:space="0" w:color="000000"/>
              <w:bottom w:val="single" w:sz="8" w:space="0" w:color="000000"/>
              <w:right w:val="single" w:sz="8" w:space="0" w:color="000000"/>
            </w:tcBorders>
            <w:vAlign w:val="center"/>
          </w:tcPr>
          <w:p>
            <w:pPr>
              <w:pStyle w:val="Normal"/>
              <w:kinsoku w:val="true"/>
              <w:autoSpaceDE w:val="true"/>
              <w:snapToGrid w:val="false"/>
              <w:jc w:val="center"/>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9 </w:t>
            </w:r>
          </w:p>
        </w:tc>
        <w:tc>
          <w:tcPr>
            <w:tcW w:w="2680" w:type="dxa"/>
            <w:tcBorders>
              <w:bottom w:val="single" w:sz="8" w:space="0" w:color="000000"/>
              <w:right w:val="single" w:sz="8" w:space="0" w:color="000000"/>
            </w:tcBorders>
            <w:vAlign w:val="center"/>
          </w:tcPr>
          <w:p>
            <w:pPr>
              <w:pStyle w:val="Normal"/>
              <w:kinsoku w:val="true"/>
              <w:autoSpaceDE w:val="true"/>
              <w:snapToGrid w:val="false"/>
              <w:jc w:val="both"/>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000-255 </w:t>
            </w:r>
          </w:p>
        </w:tc>
        <w:tc>
          <w:tcPr>
            <w:tcW w:w="4764" w:type="dxa"/>
            <w:tcBorders>
              <w:bottom w:val="single" w:sz="8" w:space="0" w:color="000000"/>
              <w:right w:val="single" w:sz="8" w:space="0" w:color="000000"/>
            </w:tcBorders>
            <w:vAlign w:val="center"/>
          </w:tcPr>
          <w:p>
            <w:pPr>
              <w:pStyle w:val="Normal"/>
              <w:kinsoku w:val="true"/>
              <w:autoSpaceDE w:val="true"/>
              <w:snapToGrid w:val="false"/>
              <w:jc w:val="both"/>
              <w:textAlignment w:val="auto"/>
              <w:rPr>
                <w:rFonts w:ascii="宋体;SimSun" w:hAnsi="宋体;SimSun" w:eastAsia="宋体;SimSun" w:cs="宋体;SimSun"/>
                <w:color w:val="000000"/>
                <w:lang w:eastAsia="zh-CN"/>
              </w:rPr>
              <w:spacing/>
            </w:pPr>
            <w:r>
              <w:rPr>
                <w:rFonts w:eastAsia="Times New Roman" w:cs="Times New Roman" w:ascii="Times New Roman" w:hAnsi="Times New Roman"/>
                <w:color w:val="000000"/>
                <w:lang w:eastAsia="zh-CN"/>
              </w:rPr>
              <w:t xml:space="preserve">WY color </w:t>
            </w:r>
          </w:p>
        </w:tc>
      </w:tr>
      <w:tr>
        <w:trPr>
          <w:trHeight w:val="300" w:hRule="atLeast"/>
        </w:trPr>
        <w:tc>
          <w:tcPr>
            <w:tcW w:w="1780" w:type="dxa"/>
            <w:tcBorders>
              <w:left w:val="single" w:sz="8" w:space="0" w:color="000000"/>
              <w:bottom w:val="single" w:sz="8" w:space="0" w:color="000000"/>
              <w:right w:val="single" w:sz="8" w:space="0" w:color="000000"/>
            </w:tcBorders>
            <w:vAlign w:val="center"/>
          </w:tcPr>
          <w:p>
            <w:pPr>
              <w:pStyle w:val="Normal"/>
              <w:kinsoku w:val="true"/>
              <w:autoSpaceDE w:val="true"/>
              <w:snapToGrid w:val="false"/>
              <w:jc w:val="center"/>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10 </w:t>
            </w:r>
          </w:p>
        </w:tc>
        <w:tc>
          <w:tcPr>
            <w:tcW w:w="2680" w:type="dxa"/>
            <w:tcBorders>
              <w:bottom w:val="single" w:sz="8" w:space="0" w:color="000000"/>
              <w:right w:val="single" w:sz="8" w:space="0" w:color="000000"/>
            </w:tcBorders>
            <w:vAlign w:val="center"/>
          </w:tcPr>
          <w:p>
            <w:pPr>
              <w:pStyle w:val="Normal"/>
              <w:kinsoku w:val="true"/>
              <w:autoSpaceDE w:val="true"/>
              <w:snapToGrid w:val="false"/>
              <w:jc w:val="both"/>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000-255 </w:t>
            </w:r>
          </w:p>
        </w:tc>
        <w:tc>
          <w:tcPr>
            <w:tcW w:w="4764" w:type="dxa"/>
            <w:tcBorders>
              <w:bottom w:val="single" w:sz="8" w:space="0" w:color="000000"/>
              <w:right w:val="single" w:sz="8" w:space="0" w:color="000000"/>
            </w:tcBorders>
            <w:vAlign w:val="center"/>
          </w:tcPr>
          <w:p>
            <w:pPr>
              <w:pStyle w:val="Normal"/>
              <w:kinsoku w:val="true"/>
              <w:autoSpaceDE w:val="true"/>
              <w:snapToGrid w:val="false"/>
              <w:jc w:val="both"/>
              <w:textAlignment w:val="auto"/>
              <w:rPr>
                <w:rFonts w:ascii="宋体;SimSun" w:hAnsi="宋体;SimSun" w:eastAsia="宋体;SimSun" w:cs="宋体;SimSun"/>
                <w:color w:val="000000"/>
                <w:lang w:eastAsia="zh-CN"/>
              </w:rPr>
              <w:spacing/>
            </w:pPr>
            <w:r>
              <w:rPr>
                <w:rFonts w:eastAsia="Times New Roman" w:cs="Times New Roman" w:ascii="Times New Roman" w:hAnsi="Times New Roman"/>
                <w:color w:val="000000"/>
                <w:lang w:eastAsia="zh-CN"/>
              </w:rPr>
              <w:t xml:space="preserve">WY effect </w:t>
            </w:r>
          </w:p>
        </w:tc>
      </w:tr>
      <w:tr>
        <w:trPr>
          <w:trHeight w:val="300" w:hRule="atLeast"/>
        </w:trPr>
        <w:tc>
          <w:tcPr>
            <w:tcW w:w="1780" w:type="dxa"/>
            <w:tcBorders>
              <w:left w:val="single" w:sz="8" w:space="0" w:color="000000"/>
              <w:bottom w:val="single" w:sz="8" w:space="0" w:color="000000"/>
              <w:right w:val="single" w:sz="8" w:space="0" w:color="000000"/>
            </w:tcBorders>
            <w:vAlign w:val="center"/>
          </w:tcPr>
          <w:p>
            <w:pPr>
              <w:pStyle w:val="Normal"/>
              <w:kinsoku w:val="true"/>
              <w:autoSpaceDE w:val="true"/>
              <w:snapToGrid w:val="false"/>
              <w:jc w:val="center"/>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11 </w:t>
            </w:r>
          </w:p>
        </w:tc>
        <w:tc>
          <w:tcPr>
            <w:tcW w:w="2680" w:type="dxa"/>
            <w:tcBorders>
              <w:bottom w:val="single" w:sz="8" w:space="0" w:color="000000"/>
              <w:right w:val="single" w:sz="8" w:space="0" w:color="000000"/>
            </w:tcBorders>
            <w:vAlign w:val="center"/>
          </w:tcPr>
          <w:p>
            <w:pPr>
              <w:pStyle w:val="Normal"/>
              <w:kinsoku w:val="true"/>
              <w:autoSpaceDE w:val="true"/>
              <w:snapToGrid w:val="false"/>
              <w:jc w:val="both"/>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000-255 </w:t>
            </w:r>
          </w:p>
        </w:tc>
        <w:tc>
          <w:tcPr>
            <w:tcW w:w="4764" w:type="dxa"/>
            <w:tcBorders>
              <w:bottom w:val="single" w:sz="8" w:space="0" w:color="000000"/>
              <w:right w:val="single" w:sz="8" w:space="0" w:color="000000"/>
            </w:tcBorders>
            <w:vAlign w:val="center"/>
          </w:tcPr>
          <w:p>
            <w:pPr>
              <w:pStyle w:val="Normal"/>
              <w:kinsoku w:val="true"/>
              <w:autoSpaceDE w:val="true"/>
              <w:snapToGrid w:val="false"/>
              <w:jc w:val="both"/>
              <w:textAlignment w:val="auto"/>
              <w:rPr>
                <w:rFonts w:ascii="宋体;SimSun" w:hAnsi="宋体;SimSun" w:eastAsia="宋体;SimSun" w:cs="宋体;SimSun"/>
                <w:color w:val="000000"/>
                <w:lang w:eastAsia="zh-CN"/>
              </w:rPr>
              <w:spacing/>
            </w:pPr>
            <w:r>
              <w:rPr>
                <w:rFonts w:eastAsia="Times New Roman" w:cs="Times New Roman" w:ascii="Times New Roman" w:hAnsi="Times New Roman"/>
                <w:color w:val="000000"/>
                <w:lang w:eastAsia="zh-CN"/>
              </w:rPr>
              <w:t xml:space="preserve">WY speed </w:t>
            </w:r>
          </w:p>
        </w:tc>
      </w:tr>
      <w:tr>
        <w:trPr>
          <w:trHeight w:val="285" w:hRule="atLeast"/>
        </w:trPr>
        <w:tc>
          <w:tcPr>
            <w:tcW w:w="1780" w:type="dxa"/>
            <w:tcBorders>
              <w:left w:val="single" w:sz="8" w:space="0" w:color="000000"/>
              <w:bottom w:val="single" w:sz="8" w:space="0" w:color="000000"/>
              <w:right w:val="single" w:sz="8" w:space="0" w:color="000000"/>
            </w:tcBorders>
            <w:vAlign w:val="center"/>
          </w:tcPr>
          <w:p>
            <w:pPr>
              <w:pStyle w:val="Normal"/>
              <w:kinsoku w:val="true"/>
              <w:autoSpaceDE w:val="true"/>
              <w:snapToGrid w:val="false"/>
              <w:jc w:val="center"/>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12 </w:t>
            </w:r>
          </w:p>
        </w:tc>
        <w:tc>
          <w:tcPr>
            <w:tcW w:w="2680" w:type="dxa"/>
            <w:tcBorders>
              <w:bottom w:val="single" w:sz="8" w:space="0" w:color="000000"/>
              <w:right w:val="single" w:sz="8" w:space="0" w:color="000000"/>
            </w:tcBorders>
            <w:vAlign w:val="center"/>
          </w:tcPr>
          <w:p>
            <w:pPr>
              <w:pStyle w:val="Normal"/>
              <w:kinsoku w:val="true"/>
              <w:autoSpaceDE w:val="true"/>
              <w:snapToGrid w:val="false"/>
              <w:jc w:val="both"/>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000-255 </w:t>
            </w:r>
          </w:p>
        </w:tc>
        <w:tc>
          <w:tcPr>
            <w:tcW w:w="4764" w:type="dxa"/>
            <w:tcBorders>
              <w:bottom w:val="single" w:sz="8" w:space="0" w:color="000000"/>
              <w:right w:val="single" w:sz="8" w:space="0" w:color="000000"/>
            </w:tcBorders>
            <w:vAlign w:val="center"/>
          </w:tcPr>
          <w:p>
            <w:pPr>
              <w:pStyle w:val="Normal"/>
              <w:kinsoku w:val="true"/>
              <w:autoSpaceDE w:val="true"/>
              <w:snapToGrid w:val="false"/>
              <w:jc w:val="both"/>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R red light bead dimming </w:t>
            </w:r>
          </w:p>
        </w:tc>
      </w:tr>
      <w:tr>
        <w:trPr>
          <w:trHeight w:val="285" w:hRule="atLeast"/>
        </w:trPr>
        <w:tc>
          <w:tcPr>
            <w:tcW w:w="1780" w:type="dxa"/>
            <w:tcBorders>
              <w:left w:val="single" w:sz="8" w:space="0" w:color="000000"/>
              <w:bottom w:val="single" w:sz="8" w:space="0" w:color="000000"/>
              <w:right w:val="single" w:sz="8" w:space="0" w:color="000000"/>
            </w:tcBorders>
            <w:vAlign w:val="center"/>
          </w:tcPr>
          <w:p>
            <w:pPr>
              <w:pStyle w:val="Normal"/>
              <w:kinsoku w:val="true"/>
              <w:autoSpaceDE w:val="true"/>
              <w:snapToGrid w:val="false"/>
              <w:jc w:val="center"/>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13 </w:t>
            </w:r>
          </w:p>
        </w:tc>
        <w:tc>
          <w:tcPr>
            <w:tcW w:w="2680" w:type="dxa"/>
            <w:tcBorders>
              <w:bottom w:val="single" w:sz="8" w:space="0" w:color="000000"/>
              <w:right w:val="single" w:sz="8" w:space="0" w:color="000000"/>
            </w:tcBorders>
            <w:vAlign w:val="center"/>
          </w:tcPr>
          <w:p>
            <w:pPr>
              <w:pStyle w:val="Normal"/>
              <w:kinsoku w:val="true"/>
              <w:autoSpaceDE w:val="true"/>
              <w:snapToGrid w:val="false"/>
              <w:jc w:val="both"/>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000-255 </w:t>
            </w:r>
          </w:p>
        </w:tc>
        <w:tc>
          <w:tcPr>
            <w:tcW w:w="4764" w:type="dxa"/>
            <w:tcBorders>
              <w:bottom w:val="single" w:sz="8" w:space="0" w:color="000000"/>
              <w:right w:val="single" w:sz="8" w:space="0" w:color="000000"/>
            </w:tcBorders>
            <w:vAlign w:val="center"/>
          </w:tcPr>
          <w:p>
            <w:pPr>
              <w:pStyle w:val="Normal"/>
              <w:kinsoku w:val="true"/>
              <w:autoSpaceDE w:val="true"/>
              <w:snapToGrid w:val="false"/>
              <w:jc w:val="both"/>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G green light bead dimming </w:t>
            </w:r>
          </w:p>
        </w:tc>
      </w:tr>
      <w:tr>
        <w:trPr>
          <w:trHeight w:val="285" w:hRule="atLeast"/>
        </w:trPr>
        <w:tc>
          <w:tcPr>
            <w:tcW w:w="1780" w:type="dxa"/>
            <w:tcBorders>
              <w:left w:val="single" w:sz="8" w:space="0" w:color="000000"/>
              <w:bottom w:val="single" w:sz="8" w:space="0" w:color="000000"/>
              <w:right w:val="single" w:sz="8" w:space="0" w:color="000000"/>
            </w:tcBorders>
            <w:vAlign w:val="center"/>
          </w:tcPr>
          <w:p>
            <w:pPr>
              <w:pStyle w:val="Normal"/>
              <w:kinsoku w:val="true"/>
              <w:autoSpaceDE w:val="true"/>
              <w:snapToGrid w:val="false"/>
              <w:jc w:val="center"/>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14 </w:t>
            </w:r>
          </w:p>
        </w:tc>
        <w:tc>
          <w:tcPr>
            <w:tcW w:w="2680" w:type="dxa"/>
            <w:tcBorders>
              <w:bottom w:val="single" w:sz="8" w:space="0" w:color="000000"/>
              <w:right w:val="single" w:sz="8" w:space="0" w:color="000000"/>
            </w:tcBorders>
            <w:vAlign w:val="center"/>
          </w:tcPr>
          <w:p>
            <w:pPr>
              <w:pStyle w:val="Normal"/>
              <w:kinsoku w:val="true"/>
              <w:autoSpaceDE w:val="true"/>
              <w:snapToGrid w:val="false"/>
              <w:jc w:val="both"/>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000-255 </w:t>
            </w:r>
          </w:p>
        </w:tc>
        <w:tc>
          <w:tcPr>
            <w:tcW w:w="4764" w:type="dxa"/>
            <w:tcBorders>
              <w:bottom w:val="single" w:sz="8" w:space="0" w:color="000000"/>
              <w:right w:val="single" w:sz="8" w:space="0" w:color="000000"/>
            </w:tcBorders>
            <w:vAlign w:val="center"/>
          </w:tcPr>
          <w:p>
            <w:pPr>
              <w:pStyle w:val="Normal"/>
              <w:kinsoku w:val="true"/>
              <w:autoSpaceDE w:val="true"/>
              <w:snapToGrid w:val="false"/>
              <w:jc w:val="both"/>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B Blue LED Dimming </w:t>
            </w:r>
          </w:p>
        </w:tc>
      </w:tr>
      <w:tr>
        <w:trPr>
          <w:trHeight w:val="285" w:hRule="atLeast"/>
        </w:trPr>
        <w:tc>
          <w:tcPr>
            <w:tcW w:w="1780" w:type="dxa"/>
            <w:tcBorders>
              <w:left w:val="single" w:sz="8" w:space="0" w:color="000000"/>
              <w:bottom w:val="single" w:sz="8" w:space="0" w:color="000000"/>
              <w:right w:val="single" w:sz="8" w:space="0" w:color="000000"/>
            </w:tcBorders>
            <w:vAlign w:val="center"/>
          </w:tcPr>
          <w:p>
            <w:pPr>
              <w:pStyle w:val="Normal"/>
              <w:kinsoku w:val="true"/>
              <w:autoSpaceDE w:val="true"/>
              <w:snapToGrid w:val="false"/>
              <w:jc w:val="center"/>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15 </w:t>
            </w:r>
          </w:p>
        </w:tc>
        <w:tc>
          <w:tcPr>
            <w:tcW w:w="2680" w:type="dxa"/>
            <w:tcBorders>
              <w:bottom w:val="single" w:sz="8" w:space="0" w:color="000000"/>
              <w:right w:val="single" w:sz="8" w:space="0" w:color="000000"/>
            </w:tcBorders>
            <w:vAlign w:val="center"/>
          </w:tcPr>
          <w:p>
            <w:pPr>
              <w:pStyle w:val="Normal"/>
              <w:kinsoku w:val="true"/>
              <w:autoSpaceDE w:val="true"/>
              <w:snapToGrid w:val="false"/>
              <w:jc w:val="both"/>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000-255 </w:t>
            </w:r>
          </w:p>
        </w:tc>
        <w:tc>
          <w:tcPr>
            <w:tcW w:w="4764" w:type="dxa"/>
            <w:tcBorders>
              <w:bottom w:val="single" w:sz="8" w:space="0" w:color="000000"/>
              <w:right w:val="single" w:sz="8" w:space="0" w:color="000000"/>
            </w:tcBorders>
            <w:vAlign w:val="center"/>
          </w:tcPr>
          <w:p>
            <w:pPr>
              <w:pStyle w:val="Normal"/>
              <w:kinsoku w:val="true"/>
              <w:autoSpaceDE w:val="true"/>
              <w:snapToGrid w:val="false"/>
              <w:jc w:val="both"/>
              <w:textAlignment w:val="auto"/>
              <w:rPr>
                <w:rFonts w:ascii="宋体;SimSun" w:hAnsi="宋体;SimSun" w:eastAsia="宋体;SimSun" w:cs="宋体;SimSun"/>
                <w:color w:val="000000"/>
                <w:lang w:eastAsia="zh-CN"/>
              </w:rPr>
              <w:spacing/>
            </w:pPr>
            <w:r>
              <w:rPr>
                <w:rFonts w:eastAsia="Times New Roman" w:cs="Times New Roman" w:ascii="Times New Roman" w:hAnsi="Times New Roman"/>
                <w:color w:val="000000"/>
                <w:lang w:eastAsia="zh-CN"/>
              </w:rPr>
              <w:t xml:space="preserve">W white light bead dimming </w:t>
            </w:r>
          </w:p>
        </w:tc>
      </w:tr>
      <w:tr>
        <w:trPr>
          <w:trHeight w:val="300" w:hRule="atLeast"/>
        </w:trPr>
        <w:tc>
          <w:tcPr>
            <w:tcW w:w="1780" w:type="dxa"/>
            <w:tcBorders>
              <w:left w:val="single" w:sz="8" w:space="0" w:color="000000"/>
              <w:bottom w:val="single" w:sz="8" w:space="0" w:color="000000"/>
              <w:right w:val="single" w:sz="8" w:space="0" w:color="000000"/>
            </w:tcBorders>
            <w:vAlign w:val="center"/>
          </w:tcPr>
          <w:p>
            <w:pPr>
              <w:pStyle w:val="Normal"/>
              <w:kinsoku w:val="true"/>
              <w:autoSpaceDE w:val="true"/>
              <w:snapToGrid w:val="false"/>
              <w:jc w:val="center"/>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16 </w:t>
            </w:r>
          </w:p>
        </w:tc>
        <w:tc>
          <w:tcPr>
            <w:tcW w:w="2680" w:type="dxa"/>
            <w:tcBorders>
              <w:bottom w:val="single" w:sz="8" w:space="0" w:color="000000"/>
              <w:right w:val="single" w:sz="8" w:space="0" w:color="000000"/>
            </w:tcBorders>
            <w:vAlign w:val="center"/>
          </w:tcPr>
          <w:p>
            <w:pPr>
              <w:pStyle w:val="Normal"/>
              <w:kinsoku w:val="true"/>
              <w:autoSpaceDE w:val="true"/>
              <w:snapToGrid w:val="false"/>
              <w:jc w:val="both"/>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000-255 </w:t>
            </w:r>
          </w:p>
        </w:tc>
        <w:tc>
          <w:tcPr>
            <w:tcW w:w="4764" w:type="dxa"/>
            <w:tcBorders>
              <w:bottom w:val="single" w:sz="8" w:space="0" w:color="000000"/>
              <w:right w:val="single" w:sz="8" w:space="0" w:color="000000"/>
            </w:tcBorders>
            <w:vAlign w:val="center"/>
          </w:tcPr>
          <w:p>
            <w:pPr>
              <w:pStyle w:val="Normal"/>
              <w:kinsoku w:val="true"/>
              <w:autoSpaceDE w:val="true"/>
              <w:snapToGrid w:val="false"/>
              <w:jc w:val="both"/>
              <w:textAlignment w:val="auto"/>
              <w:rPr>
                <w:rFonts w:ascii="宋体;SimSun" w:hAnsi="宋体;SimSun" w:eastAsia="宋体;SimSun" w:cs="宋体;SimSun"/>
                <w:color w:val="000000"/>
                <w:lang w:eastAsia="zh-CN"/>
              </w:rPr>
              <w:spacing/>
            </w:pPr>
            <w:r>
              <w:rPr>
                <w:rFonts w:eastAsia="Times New Roman" w:cs="Times New Roman" w:ascii="Times New Roman" w:hAnsi="Times New Roman"/>
                <w:color w:val="000000"/>
                <w:lang w:eastAsia="zh-CN"/>
              </w:rPr>
              <w:t xml:space="preserve">Y yellow light bead dimming</w:t>
            </w:r>
          </w:p>
        </w:tc>
      </w:tr>
    </w:tbl>
    <w:p>
      <w:pPr>
        <w:pStyle w:val="Normal"/>
        <w:spacing w:lineRule="auto" w:line="264"/>
        <w:rPr>
          <w:rFonts w:ascii="楷体" w:hAnsi="楷体" w:eastAsia="楷体" w:cs="楷体"/>
          <w:b/>
          <w:bCs/>
          <w:spacing w:val="-3"/>
          <w:sz w:val="24"/>
          <w:szCs w:val="24"/>
          <w:lang w:eastAsia="zh-CN"/>
        </w:rPr>
      </w:pPr>
      <w:r>
        <w:rPr>
          <w:rFonts w:eastAsia="楷体" w:cs="楷体" w:ascii="楷体" w:hAnsi="楷体"/>
          <w:b/>
          <w:bCs/>
          <w:spacing w:val="-3"/>
          <w:sz w:val="24"/>
          <w:szCs w:val="24"/>
          <w:lang w:eastAsia="zh-CN"/>
        </w:rPr>
      </w:r>
    </w:p>
    <w:p>
      <w:pPr>
        <w:pStyle w:val="Normal"/>
        <w:spacing w:lineRule="auto" w:line="264"/>
        <w:rPr>
          <w:rFonts w:ascii="楷体" w:hAnsi="楷体" w:eastAsia="楷体" w:cs="楷体"/>
          <w:b/>
          <w:bCs/>
          <w:spacing w:val="-3"/>
          <w:sz w:val="24"/>
          <w:szCs w:val="24"/>
          <w:lang w:eastAsia="zh-CN"/>
        </w:rPr>
      </w:pPr>
      <w:r>
        <w:rPr>
          <w:rFonts w:eastAsia="楷体" w:cs="楷体" w:ascii="楷体" w:hAnsi="楷体"/>
          <w:b/>
          <w:bCs/>
          <w:spacing w:val="-3"/>
          <w:sz w:val="24"/>
          <w:szCs w:val="24"/>
          <w:lang w:eastAsia="zh-CN"/>
        </w:rPr>
      </w:r>
    </w:p>
    <w:p>
      <w:pPr>
        <w:pStyle w:val="Normal"/>
        <w:spacing w:lineRule="auto" w:line="264"/>
        <w:rPr>
          <w:rFonts w:ascii="楷体" w:hAnsi="楷体" w:eastAsia="楷体" w:cs="楷体"/>
          <w:b/>
          <w:bCs/>
          <w:spacing w:val="-3"/>
          <w:sz w:val="24"/>
          <w:szCs w:val="24"/>
          <w:lang w:eastAsia="zh-CN"/>
        </w:rPr>
      </w:pPr>
      <w:r>
        <w:rPr>
          <w:rFonts w:eastAsia="楷体" w:cs="楷体" w:ascii="楷体" w:hAnsi="楷体"/>
          <w:b/>
          <w:bCs/>
          <w:spacing w:val="-3"/>
          <w:sz w:val="24"/>
          <w:szCs w:val="24"/>
          <w:lang w:eastAsia="zh-CN"/>
        </w:rPr>
      </w:r>
    </w:p>
    <w:p>
      <w:pPr>
        <w:pStyle w:val="Normal"/>
        <w:spacing w:lineRule="auto" w:line="264"/>
        <w:rPr>
          <w:rFonts w:ascii="楷体" w:hAnsi="楷体" w:eastAsia="楷体" w:cs="楷体"/>
          <w:b/>
          <w:bCs/>
          <w:spacing w:val="-3"/>
          <w:sz w:val="24"/>
          <w:szCs w:val="24"/>
          <w:lang w:eastAsia="zh-CN"/>
        </w:rPr>
      </w:pPr>
      <w:r>
        <w:rPr>
          <w:rFonts w:eastAsia="楷体" w:cs="楷体" w:ascii="楷体" w:hAnsi="楷体"/>
          <w:b/>
          <w:bCs/>
          <w:spacing w:val="-3"/>
          <w:sz w:val="24"/>
          <w:szCs w:val="24"/>
          <w:lang w:eastAsia="zh-CN"/>
        </w:rPr>
      </w:r>
    </w:p>
    <w:p>
      <w:pPr>
        <w:pStyle w:val="Normal"/>
        <w:spacing w:lineRule="auto" w:line="264"/>
        <w:rPr>
          <w:rFonts w:ascii="楷体" w:hAnsi="楷体" w:eastAsia="楷体" w:cs="楷体"/>
          <w:b/>
          <w:bCs/>
          <w:spacing w:val="-3"/>
          <w:sz w:val="24"/>
          <w:szCs w:val="24"/>
          <w:lang w:eastAsia="zh-CN"/>
        </w:rPr>
      </w:pPr>
      <w:r>
        <w:rPr>
          <w:rFonts w:eastAsia="楷体" w:cs="楷体" w:ascii="楷体" w:hAnsi="楷体"/>
          <w:b/>
          <w:bCs/>
          <w:spacing w:val="-3"/>
          <w:sz w:val="24"/>
          <w:szCs w:val="24"/>
          <w:lang w:eastAsia="zh-CN"/>
        </w:rPr>
      </w:r>
    </w:p>
    <w:p>
      <w:pPr>
        <w:pStyle w:val="Normal"/>
        <w:spacing w:lineRule="auto" w:line="264"/>
        <w:rPr>
          <w:rFonts w:ascii="楷体" w:hAnsi="楷体" w:eastAsia="楷体" w:cs="楷体"/>
          <w:b/>
          <w:bCs/>
          <w:spacing w:val="-3"/>
          <w:sz w:val="24"/>
          <w:szCs w:val="24"/>
          <w:lang w:eastAsia="zh-CN"/>
        </w:rPr>
      </w:pPr>
      <w:r>
        <w:rPr>
          <w:rFonts w:eastAsia="楷体" w:cs="楷体" w:ascii="楷体" w:hAnsi="楷体"/>
          <w:b/>
          <w:bCs/>
          <w:spacing w:val="-3"/>
          <w:sz w:val="24"/>
          <w:szCs w:val="24"/>
          <w:lang w:eastAsia="zh-CN"/>
        </w:rPr>
      </w:r>
    </w:p>
    <w:p>
      <w:pPr>
        <w:pStyle w:val="Normal"/>
        <w:spacing w:lineRule="auto" w:line="264"/>
        <w:rPr>
          <w:rFonts w:ascii="楷体" w:hAnsi="楷体" w:eastAsia="楷体" w:cs="楷体"/>
          <w:b/>
          <w:bCs/>
          <w:spacing w:val="-3"/>
          <w:sz w:val="24"/>
          <w:szCs w:val="24"/>
          <w:lang w:eastAsia="zh-CN"/>
        </w:rPr>
      </w:pPr>
      <w:r>
        <w:rPr>
          <w:rFonts w:eastAsia="楷体" w:cs="楷体" w:ascii="楷体" w:hAnsi="楷体"/>
          <w:b/>
          <w:bCs/>
          <w:spacing w:val="-3"/>
          <w:sz w:val="24"/>
          <w:szCs w:val="24"/>
          <w:lang w:eastAsia="zh-CN"/>
        </w:rPr>
      </w:r>
    </w:p>
    <w:p>
      <w:pPr>
        <w:pStyle w:val="Normal"/>
        <w:spacing w:lineRule="auto" w:line="264"/>
        <w:rPr>
          <w:rFonts w:ascii="楷体" w:hAnsi="楷体" w:eastAsia="楷体" w:cs="楷体"/>
          <w:b/>
          <w:bCs/>
          <w:spacing w:val="-3"/>
          <w:sz w:val="24"/>
          <w:szCs w:val="24"/>
          <w:lang w:eastAsia="zh-CN"/>
        </w:rPr>
      </w:pPr>
      <w:r>
        <w:rPr>
          <w:rFonts w:eastAsia="楷体" w:cs="楷体" w:ascii="楷体" w:hAnsi="楷体"/>
          <w:b/>
          <w:bCs/>
          <w:spacing w:val="-3"/>
          <w:sz w:val="24"/>
          <w:szCs w:val="24"/>
          <w:lang w:eastAsia="zh-CN"/>
        </w:rPr>
      </w:r>
    </w:p>
    <w:p>
      <w:pPr>
        <w:pStyle w:val="Normal"/>
        <w:spacing w:lineRule="auto" w:line="264"/>
        <w:rPr>
          <w:rFonts w:ascii="楷体" w:hAnsi="楷体" w:eastAsia="楷体" w:cs="楷体"/>
          <w:b/>
          <w:bCs/>
          <w:spacing w:val="-3"/>
          <w:sz w:val="24"/>
          <w:szCs w:val="24"/>
          <w:lang w:eastAsia="zh-CN"/>
        </w:rPr>
      </w:pPr>
      <w:r>
        <w:rPr>
          <w:rFonts w:eastAsia="楷体" w:cs="楷体" w:ascii="楷体" w:hAnsi="楷体"/>
          <w:b/>
          <w:bCs/>
          <w:spacing w:val="-3"/>
          <w:sz w:val="24"/>
          <w:szCs w:val="24"/>
          <w:lang w:eastAsia="zh-CN"/>
        </w:rPr>
      </w:r>
    </w:p>
    <w:p>
      <w:pPr>
        <w:pStyle w:val="Normal"/>
        <w:spacing w:lineRule="auto" w:line="264"/>
        <w:rPr>
          <w:rFonts w:ascii="楷体" w:hAnsi="楷体" w:eastAsia="楷体" w:cs="楷体"/>
          <w:b/>
          <w:bCs/>
          <w:spacing w:val="-3"/>
          <w:sz w:val="24"/>
          <w:szCs w:val="24"/>
          <w:lang w:eastAsia="zh-CN"/>
        </w:rPr>
      </w:pPr>
      <w:r>
        <w:rPr>
          <w:rFonts w:eastAsia="楷体" w:cs="楷体" w:ascii="楷体" w:hAnsi="楷体"/>
          <w:b/>
          <w:bCs/>
          <w:spacing w:val="-3"/>
          <w:sz w:val="24"/>
          <w:szCs w:val="24"/>
          <w:lang w:eastAsia="zh-CN"/>
        </w:rPr>
      </w:r>
    </w:p>
    <w:p>
      <w:pPr>
        <w:pStyle w:val="Normal"/>
        <w:spacing w:lineRule="auto" w:line="264"/>
        <w:rPr>
          <w:rFonts w:ascii="楷体" w:hAnsi="楷体" w:eastAsia="楷体" w:cs="楷体"/>
          <w:b/>
          <w:bCs/>
          <w:spacing w:val="-3"/>
          <w:sz w:val="24"/>
          <w:szCs w:val="24"/>
          <w:lang w:eastAsia="zh-CN"/>
        </w:rPr>
      </w:pPr>
      <w:r>
        <w:rPr>
          <w:rFonts w:eastAsia="楷体" w:cs="楷体" w:ascii="楷体" w:hAnsi="楷体"/>
          <w:b/>
          <w:bCs/>
          <w:spacing w:val="-3"/>
          <w:sz w:val="24"/>
          <w:szCs w:val="24"/>
          <w:lang w:eastAsia="zh-CN"/>
        </w:rPr>
      </w:r>
    </w:p>
    <w:p>
      <w:pPr>
        <w:pStyle w:val="Normal"/>
        <w:spacing w:lineRule="auto" w:line="220"/>
        <w:rPr/>
      </w:pPr>
      <w:r>
        <w:rPr>
          <w:rFonts w:eastAsia="Times New Roman" w:cs="Times New Roman" w:ascii="Times New Roman" w:hAnsi="Times New Roman"/>
          <w:b/>
          <w:bCs/>
          <w:spacing w:val="0"/>
          <w:sz w:val="24"/>
          <w:szCs w:val="24"/>
          <w:lang w:eastAsia="zh-CN"/>
        </w:rPr>
        <w:t xml:space="preserve">324 channel mode (mode 3):</w:t>
      </w:r>
    </w:p>
    <w:p>
      <w:pPr>
        <w:pStyle w:val="Normal"/>
        <w:rPr>
          <w:rFonts w:ascii="楷体" w:hAnsi="楷体" w:eastAsia="楷体" w:cs="楷体"/>
          <w:b/>
          <w:bCs/>
          <w:spacing w:val="-3"/>
          <w:sz w:val="24"/>
          <w:szCs w:val="24"/>
          <w:lang w:eastAsia="zh-CN"/>
        </w:rPr>
      </w:pPr>
      <w:r>
        <w:rPr>
          <w:rFonts w:eastAsia="楷体" w:cs="楷体" w:ascii="楷体" w:hAnsi="楷体"/>
          <w:b/>
          <w:bCs/>
          <w:spacing w:val="-3"/>
          <w:sz w:val="24"/>
          <w:szCs w:val="24"/>
          <w:lang w:eastAsia="zh-CN"/>
        </w:rPr>
      </w:r>
    </w:p>
    <w:tbl>
      <w:tblPr>
        <w:tblW w:w="9200" w:type="dxa"/>
        <w:jc w:val="left"/>
        <w:tblInd w:w="98" w:type="dxa"/>
        <w:tblLayout w:type="fixed"/>
        <w:tblCellMar>
          <w:top w:w="0" w:type="dxa"/>
          <w:left w:w="108" w:type="dxa"/>
          <w:bottom w:w="0" w:type="dxa"/>
          <w:right w:w="108" w:type="dxa"/>
        </w:tblCellMar>
      </w:tblPr>
      <w:tblGrid>
        <w:gridCol w:w="1796"/>
        <w:gridCol w:w="2696"/>
        <w:gridCol w:w="4708"/>
      </w:tblGrid>
      <w:tr>
        <w:trPr>
          <w:trHeight w:val="285" w:hRule="atLeast"/>
        </w:trPr>
        <w:tc>
          <w:tcPr>
            <w:tcW w:w="1796" w:type="dxa"/>
            <w:tcBorders>
              <w:top w:val="single" w:sz="8" w:space="0" w:color="000000"/>
              <w:left w:val="single" w:sz="8" w:space="0" w:color="000000"/>
              <w:bottom w:val="single" w:sz="8" w:space="0" w:color="000000"/>
              <w:right w:val="single" w:sz="8" w:space="0" w:color="000000"/>
            </w:tcBorders>
            <w:vAlign w:val="center"/>
          </w:tcPr>
          <w:p>
            <w:pPr>
              <w:pStyle w:val="Normal"/>
              <w:kinsoku w:val="true"/>
              <w:autoSpaceDE w:val="true"/>
              <w:snapToGrid w:val="false"/>
              <w:jc w:val="center"/>
              <w:textAlignment w:val="auto"/>
              <w:rPr>
                <w:rFonts w:ascii="宋体;SimSun" w:hAnsi="宋体;SimSun" w:eastAsia="宋体;SimSun" w:cs="宋体;SimSun"/>
                <w:b/>
                <w:bCs/>
                <w:color w:val="000000"/>
                <w:sz w:val="24"/>
                <w:szCs w:val="24"/>
                <w:lang w:eastAsia="zh-CN"/>
              </w:rPr>
              <w:spacing/>
            </w:pPr>
            <w:r>
              <w:rPr>
                <w:rFonts w:ascii="Times New Roman" w:hAnsi="Times New Roman" w:cs="Times New Roman" w:eastAsia="Times New Roman"/>
                <w:b/>
                <w:bCs/>
                <w:color w:val="000000"/>
                <w:sz w:val="24"/>
                <w:szCs w:val="24"/>
                <w:lang w:eastAsia="zh-CN"/>
              </w:rPr>
              <w:t xml:space="preserve">Channel 324 </w:t>
            </w:r>
          </w:p>
        </w:tc>
        <w:tc>
          <w:tcPr>
            <w:tcW w:w="2696" w:type="dxa"/>
            <w:tcBorders>
              <w:top w:val="single" w:sz="8" w:space="0" w:color="000000"/>
              <w:bottom w:val="single" w:sz="8" w:space="0" w:color="000000"/>
              <w:right w:val="single" w:sz="8" w:space="0" w:color="000000"/>
            </w:tcBorders>
            <w:vAlign w:val="center"/>
          </w:tcPr>
          <w:p>
            <w:pPr>
              <w:pStyle w:val="Normal"/>
              <w:kinsoku w:val="true"/>
              <w:autoSpaceDE w:val="true"/>
              <w:snapToGrid w:val="false"/>
              <w:jc w:val="center"/>
              <w:textAlignment w:val="auto"/>
              <w:rPr>
                <w:rFonts w:ascii="宋体;SimSun" w:hAnsi="宋体;SimSun" w:eastAsia="宋体;SimSun" w:cs="宋体;SimSun"/>
                <w:b/>
                <w:bCs/>
                <w:color w:val="000000"/>
                <w:sz w:val="24"/>
                <w:szCs w:val="24"/>
                <w:lang w:eastAsia="zh-CN"/>
              </w:rPr>
              <w:spacing/>
            </w:pPr>
            <w:r>
              <w:rPr>
                <w:rFonts w:ascii="Times New Roman" w:hAnsi="Times New Roman" w:cs="Times New Roman" w:eastAsia="Times New Roman"/>
                <w:b/>
                <w:bCs/>
                <w:color w:val="000000"/>
                <w:sz w:val="24"/>
                <w:szCs w:val="24"/>
                <w:lang w:eastAsia="zh-CN"/>
              </w:rPr>
              <w:t xml:space="preserve">channel value </w:t>
            </w:r>
          </w:p>
        </w:tc>
        <w:tc>
          <w:tcPr>
            <w:tcW w:w="4708" w:type="dxa"/>
            <w:tcBorders>
              <w:top w:val="single" w:sz="8" w:space="0" w:color="000000"/>
              <w:bottom w:val="single" w:sz="8" w:space="0" w:color="000000"/>
              <w:right w:val="single" w:sz="8" w:space="0" w:color="000000"/>
            </w:tcBorders>
            <w:vAlign w:val="center"/>
          </w:tcPr>
          <w:p>
            <w:pPr>
              <w:pStyle w:val="Normal"/>
              <w:kinsoku w:val="true"/>
              <w:autoSpaceDE w:val="true"/>
              <w:snapToGrid w:val="false"/>
              <w:jc w:val="center"/>
              <w:textAlignment w:val="auto"/>
              <w:rPr>
                <w:rFonts w:ascii="宋体;SimSun" w:hAnsi="宋体;SimSun" w:eastAsia="宋体;SimSun" w:cs="宋体;SimSun"/>
                <w:b/>
                <w:bCs/>
                <w:color w:val="000000"/>
                <w:sz w:val="24"/>
                <w:szCs w:val="24"/>
                <w:lang w:eastAsia="zh-CN"/>
              </w:rPr>
              <w:spacing/>
            </w:pPr>
            <w:r>
              <w:rPr>
                <w:rFonts w:ascii="Times New Roman" w:hAnsi="Times New Roman" w:cs="Times New Roman" w:eastAsia="Times New Roman"/>
                <w:b/>
                <w:bCs/>
                <w:color w:val="000000"/>
                <w:sz w:val="24"/>
                <w:szCs w:val="24"/>
                <w:lang w:eastAsia="zh-CN"/>
              </w:rPr>
              <w:t xml:space="preserve">basic function </w:t>
            </w:r>
          </w:p>
        </w:tc>
      </w:tr>
      <w:tr>
        <w:trPr>
          <w:trHeight w:val="285" w:hRule="atLeast"/>
        </w:trPr>
        <w:tc>
          <w:tcPr>
            <w:tcW w:w="1796" w:type="dxa"/>
            <w:tcBorders>
              <w:left w:val="single" w:sz="8" w:space="0" w:color="000000"/>
              <w:bottom w:val="single" w:sz="8" w:space="0" w:color="000000"/>
              <w:right w:val="single" w:sz="8" w:space="0" w:color="000000"/>
            </w:tcBorders>
            <w:vAlign w:val="center"/>
          </w:tcPr>
          <w:p>
            <w:pPr>
              <w:pStyle w:val="Normal"/>
              <w:kinsoku w:val="true"/>
              <w:autoSpaceDE w:val="true"/>
              <w:snapToGrid w:val="false"/>
              <w:jc w:val="center"/>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1 </w:t>
            </w:r>
          </w:p>
        </w:tc>
        <w:tc>
          <w:tcPr>
            <w:tcW w:w="2696" w:type="dxa"/>
            <w:tcBorders>
              <w:bottom w:val="single" w:sz="8" w:space="0" w:color="000000"/>
              <w:right w:val="single" w:sz="8" w:space="0" w:color="000000"/>
            </w:tcBorders>
            <w:vAlign w:val="center"/>
          </w:tcPr>
          <w:p>
            <w:pPr>
              <w:pStyle w:val="Normal"/>
              <w:kinsoku w:val="true"/>
              <w:autoSpaceDE w:val="true"/>
              <w:snapToGrid w:val="false"/>
              <w:jc w:val="both"/>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000-255 </w:t>
            </w:r>
          </w:p>
        </w:tc>
        <w:tc>
          <w:tcPr>
            <w:tcW w:w="4708" w:type="dxa"/>
            <w:tcBorders>
              <w:bottom w:val="single" w:sz="8" w:space="0" w:color="000000"/>
              <w:right w:val="single" w:sz="8" w:space="0" w:color="000000"/>
            </w:tcBorders>
            <w:vAlign w:val="center"/>
          </w:tcPr>
          <w:p>
            <w:pPr>
              <w:pStyle w:val="Normal"/>
              <w:kinsoku w:val="true"/>
              <w:autoSpaceDE w:val="true"/>
              <w:snapToGrid w:val="false"/>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Linear dimming of red light bead in the first segment of R </w:t>
            </w:r>
          </w:p>
        </w:tc>
      </w:tr>
      <w:tr>
        <w:trPr>
          <w:trHeight w:val="285" w:hRule="atLeast"/>
        </w:trPr>
        <w:tc>
          <w:tcPr>
            <w:tcW w:w="1796" w:type="dxa"/>
            <w:tcBorders>
              <w:left w:val="single" w:sz="8" w:space="0" w:color="000000"/>
              <w:bottom w:val="single" w:sz="8" w:space="0" w:color="000000"/>
              <w:right w:val="single" w:sz="8" w:space="0" w:color="000000"/>
            </w:tcBorders>
            <w:vAlign w:val="center"/>
          </w:tcPr>
          <w:p>
            <w:pPr>
              <w:pStyle w:val="Normal"/>
              <w:kinsoku w:val="true"/>
              <w:autoSpaceDE w:val="true"/>
              <w:snapToGrid w:val="false"/>
              <w:jc w:val="center"/>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2 </w:t>
            </w:r>
          </w:p>
        </w:tc>
        <w:tc>
          <w:tcPr>
            <w:tcW w:w="2696" w:type="dxa"/>
            <w:tcBorders>
              <w:bottom w:val="single" w:sz="8" w:space="0" w:color="000000"/>
              <w:right w:val="single" w:sz="8" w:space="0" w:color="000000"/>
            </w:tcBorders>
            <w:vAlign w:val="center"/>
          </w:tcPr>
          <w:p>
            <w:pPr>
              <w:pStyle w:val="Normal"/>
              <w:kinsoku w:val="true"/>
              <w:autoSpaceDE w:val="true"/>
              <w:snapToGrid w:val="false"/>
              <w:jc w:val="both"/>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000-255 </w:t>
            </w:r>
          </w:p>
        </w:tc>
        <w:tc>
          <w:tcPr>
            <w:tcW w:w="4708" w:type="dxa"/>
            <w:tcBorders>
              <w:bottom w:val="single" w:sz="8" w:space="0" w:color="000000"/>
              <w:right w:val="single" w:sz="8" w:space="0" w:color="000000"/>
            </w:tcBorders>
            <w:vAlign w:val="center"/>
          </w:tcPr>
          <w:p>
            <w:pPr>
              <w:pStyle w:val="Normal"/>
              <w:kinsoku w:val="true"/>
              <w:autoSpaceDE w:val="true"/>
              <w:snapToGrid w:val="false"/>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Linear dimming of green light bead in the first segment of G </w:t>
            </w:r>
          </w:p>
        </w:tc>
      </w:tr>
      <w:tr>
        <w:trPr>
          <w:trHeight w:val="285" w:hRule="atLeast"/>
        </w:trPr>
        <w:tc>
          <w:tcPr>
            <w:tcW w:w="1796" w:type="dxa"/>
            <w:tcBorders>
              <w:left w:val="single" w:sz="8" w:space="0" w:color="000000"/>
              <w:bottom w:val="single" w:sz="8" w:space="0" w:color="000000"/>
              <w:right w:val="single" w:sz="8" w:space="0" w:color="000000"/>
            </w:tcBorders>
            <w:vAlign w:val="center"/>
          </w:tcPr>
          <w:p>
            <w:pPr>
              <w:pStyle w:val="Normal"/>
              <w:kinsoku w:val="true"/>
              <w:autoSpaceDE w:val="true"/>
              <w:snapToGrid w:val="false"/>
              <w:jc w:val="center"/>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3 </w:t>
            </w:r>
          </w:p>
        </w:tc>
        <w:tc>
          <w:tcPr>
            <w:tcW w:w="2696" w:type="dxa"/>
            <w:tcBorders>
              <w:bottom w:val="single" w:sz="8" w:space="0" w:color="000000"/>
              <w:right w:val="single" w:sz="8" w:space="0" w:color="000000"/>
            </w:tcBorders>
            <w:vAlign w:val="center"/>
          </w:tcPr>
          <w:p>
            <w:pPr>
              <w:pStyle w:val="Normal"/>
              <w:kinsoku w:val="true"/>
              <w:autoSpaceDE w:val="true"/>
              <w:snapToGrid w:val="false"/>
              <w:jc w:val="both"/>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000-255 </w:t>
            </w:r>
          </w:p>
        </w:tc>
        <w:tc>
          <w:tcPr>
            <w:tcW w:w="4708" w:type="dxa"/>
            <w:tcBorders>
              <w:bottom w:val="single" w:sz="8" w:space="0" w:color="000000"/>
              <w:right w:val="single" w:sz="8" w:space="0" w:color="000000"/>
            </w:tcBorders>
            <w:vAlign w:val="center"/>
          </w:tcPr>
          <w:p>
            <w:pPr>
              <w:pStyle w:val="Normal"/>
              <w:kinsoku w:val="true"/>
              <w:autoSpaceDE w:val="true"/>
              <w:snapToGrid w:val="false"/>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Linear dimming of blue light bead in the first paragraph of B </w:t>
            </w:r>
          </w:p>
        </w:tc>
      </w:tr>
      <w:tr>
        <w:trPr>
          <w:trHeight w:val="375" w:hRule="atLeast"/>
        </w:trPr>
        <w:tc>
          <w:tcPr>
            <w:tcW w:w="1796" w:type="dxa"/>
            <w:tcBorders/>
            <w:vAlign w:val="bottom"/>
          </w:tcPr>
          <w:p>
            <w:pPr>
              <w:pStyle w:val="Normal"/>
              <w:kinsoku w:val="true"/>
              <w:autoSpaceDE w:val="true"/>
              <w:snapToGrid w:val="false"/>
              <w:textAlignment w:val="auto"/>
              <w:rPr>
                <w:rFonts w:ascii="宋体;SimSun" w:hAnsi="宋体;SimSun" w:eastAsia="宋体;SimSun" w:cs="宋体;SimSun"/>
                <w:color w:val="000000"/>
                <w:sz w:val="24"/>
                <w:szCs w:val="24"/>
                <w:lang w:eastAsia="zh-CN"/>
              </w:rPr>
              <w:spacing/>
            </w:pPr>
            <w:r>
              <w:rPr>
                <w:rFonts w:eastAsia="宋体;SimSun" w:cs="宋体;SimSun" w:ascii="宋体;SimSun" w:hAnsi="宋体;SimSun"/>
                <w:color w:val="000000"/>
                <w:sz w:val="24"/>
                <w:szCs w:val="24"/>
                <w:lang w:eastAsia="zh-CN"/>
              </w:rPr>
              <w:drawing>
                <wp:anchor behindDoc="0" distT="0" distB="0" distL="114935" distR="114935" simplePos="0" locked="0" layoutInCell="1" allowOverlap="1" relativeHeight="26">
                  <wp:simplePos x="0" y="0"/>
                  <wp:positionH relativeFrom="column">
                    <wp:posOffset>200025</wp:posOffset>
                  </wp:positionH>
                  <wp:positionV relativeFrom="paragraph">
                    <wp:posOffset>28575</wp:posOffset>
                  </wp:positionV>
                  <wp:extent cx="142875" cy="333375"/>
                  <wp:effectExtent l="0" t="0" r="0" b="0"/>
                  <wp:wrapNone/>
                  <wp:docPr id="10"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 descr=""/>
                          <pic:cNvPicPr>
                            <a:picLocks noChangeAspect="1" noChangeArrowheads="1"/>
                          </pic:cNvPicPr>
                        </pic:nvPicPr>
                        <pic:blipFill>
                          <a:blip r:embed="rId19"/>
                          <a:srcRect l="-257" t="-109" r="-257" b="-109"/>
                          <a:stretch>
                            <a:fillRect/>
                          </a:stretch>
                        </pic:blipFill>
                        <pic:spPr bwMode="auto">
                          <a:xfrm>
                            <a:off x="0" y="0"/>
                            <a:ext cx="142875" cy="333375"/>
                          </a:xfrm>
                          <a:prstGeom prst="rect">
                            <a:avLst/>
                          </a:prstGeom>
                        </pic:spPr>
                      </pic:pic>
                    </a:graphicData>
                  </a:graphic>
                </wp:anchor>
              </w:drawing>
            </w:r>
          </w:p>
          <w:tbl>
            <w:tblPr>
              <w:tblW w:w="1560" w:type="dxa"/>
              <w:jc w:val="left"/>
              <w:tblInd w:w="0" w:type="dxa"/>
              <w:tblLayout w:type="fixed"/>
              <w:tblCellMar>
                <w:top w:w="0" w:type="dxa"/>
                <w:left w:w="0" w:type="dxa"/>
                <w:bottom w:w="0" w:type="dxa"/>
                <w:right w:w="0" w:type="dxa"/>
              </w:tblCellMar>
            </w:tblPr>
            <w:tblGrid>
              <w:gridCol w:w="1560"/>
            </w:tblGrid>
            <w:tr>
              <w:trPr>
                <w:trHeight w:val="375" w:hRule="atLeast"/>
              </w:trPr>
              <w:tc>
                <w:tcPr>
                  <w:tcW w:w="1560" w:type="dxa"/>
                  <w:tcBorders>
                    <w:left w:val="single" w:sz="8" w:space="0" w:color="000000"/>
                    <w:bottom w:val="single" w:sz="8" w:space="0" w:color="000000"/>
                    <w:right w:val="single" w:sz="8" w:space="0" w:color="000000"/>
                  </w:tcBorders>
                  <w:vAlign w:val="center"/>
                </w:tcPr>
                <w:p>
                  <w:pPr>
                    <w:pStyle w:val="Normal"/>
                    <w:kinsoku w:val="true"/>
                    <w:autoSpaceDE w:val="true"/>
                    <w:snapToGrid w:val="false"/>
                    <w:textAlignment w:val="auto"/>
                    <w:rPr>
                      <w:rFonts w:ascii="Calibri" w:hAnsi="Calibri" w:eastAsia="宋体;SimSun" w:cs="Calibri"/>
                      <w:color w:val="000000"/>
                      <w:sz w:val="28"/>
                      <w:szCs w:val="28"/>
                      <w:lang w:eastAsia="zh-CN"/>
                    </w:rPr>
                    <w:spacing/>
                  </w:pPr>
                  <w:r>
                    <w:rPr>
                      <w:rFonts w:eastAsia="Times New Roman" w:cs="Times New Roman" w:ascii="Times New Roman" w:hAnsi="Times New Roman"/>
                      <w:color w:val="000000"/>
                      <w:sz w:val="28"/>
                      <w:szCs w:val="28"/>
                      <w:lang w:eastAsia="zh-CN"/>
                    </w:rPr>
                    <w:t xml:space="preserve">… </w:t>
                  </w:r>
                </w:p>
              </w:tc>
            </w:tr>
          </w:tbl>
          <w:p>
            <w:pPr>
              <w:pStyle w:val="Normal"/>
              <w:kinsoku w:val="true"/>
              <w:autoSpaceDE w:val="true"/>
              <w:snapToGrid w:val="false"/>
              <w:textAlignment w:val="auto"/>
              <w:rPr>
                <w:rFonts w:ascii="宋体;SimSun" w:hAnsi="宋体;SimSun" w:eastAsia="宋体;SimSun" w:cs="宋体;SimSun"/>
                <w:color w:val="000000"/>
                <w:sz w:val="24"/>
                <w:szCs w:val="24"/>
                <w:lang w:eastAsia="zh-CN"/>
              </w:rPr>
            </w:pPr>
            <w:r>
              <w:rPr>
                <w:rFonts w:eastAsia="宋体;SimSun" w:cs="宋体;SimSun" w:ascii="宋体;SimSun" w:hAnsi="宋体;SimSun"/>
                <w:color w:val="000000"/>
                <w:sz w:val="24"/>
                <w:szCs w:val="24"/>
                <w:lang w:eastAsia="zh-CN"/>
              </w:rPr>
            </w:r>
          </w:p>
        </w:tc>
        <w:tc>
          <w:tcPr>
            <w:tcW w:w="2696" w:type="dxa"/>
            <w:tcBorders/>
            <w:vAlign w:val="bottom"/>
          </w:tcPr>
          <w:p>
            <w:pPr>
              <w:pStyle w:val="Normal"/>
              <w:kinsoku w:val="true"/>
              <w:autoSpaceDE w:val="true"/>
              <w:snapToGrid w:val="false"/>
              <w:textAlignment w:val="auto"/>
              <w:rPr>
                <w:rFonts w:ascii="宋体;SimSun" w:hAnsi="宋体;SimSun" w:eastAsia="宋体;SimSun" w:cs="宋体;SimSun"/>
                <w:color w:val="000000"/>
                <w:sz w:val="24"/>
                <w:szCs w:val="24"/>
                <w:lang w:eastAsia="zh-CN"/>
              </w:rPr>
              <w:spacing/>
            </w:pPr>
            <w:r>
              <w:rPr>
                <w:rFonts w:eastAsia="宋体;SimSun" w:cs="宋体;SimSun" w:ascii="宋体;SimSun" w:hAnsi="宋体;SimSun"/>
                <w:color w:val="000000"/>
                <w:sz w:val="24"/>
                <w:szCs w:val="24"/>
                <w:lang w:eastAsia="zh-CN"/>
              </w:rPr>
              <w:drawing>
                <wp:anchor behindDoc="0" distT="0" distB="0" distL="114935" distR="114935" simplePos="0" locked="0" layoutInCell="1" allowOverlap="1" relativeHeight="28">
                  <wp:simplePos x="0" y="0"/>
                  <wp:positionH relativeFrom="column">
                    <wp:posOffset>257175</wp:posOffset>
                  </wp:positionH>
                  <wp:positionV relativeFrom="paragraph">
                    <wp:posOffset>28575</wp:posOffset>
                  </wp:positionV>
                  <wp:extent cx="142875" cy="333375"/>
                  <wp:effectExtent l="0" t="0" r="0" b="0"/>
                  <wp:wrapNone/>
                  <wp:docPr id="11"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 descr=""/>
                          <pic:cNvPicPr>
                            <a:picLocks noChangeAspect="1" noChangeArrowheads="1"/>
                          </pic:cNvPicPr>
                        </pic:nvPicPr>
                        <pic:blipFill>
                          <a:blip r:embed="rId20"/>
                          <a:srcRect l="-257" t="-109" r="-257" b="-109"/>
                          <a:stretch>
                            <a:fillRect/>
                          </a:stretch>
                        </pic:blipFill>
                        <pic:spPr bwMode="auto">
                          <a:xfrm>
                            <a:off x="0" y="0"/>
                            <a:ext cx="142875" cy="333375"/>
                          </a:xfrm>
                          <a:prstGeom prst="rect">
                            <a:avLst/>
                          </a:prstGeom>
                        </pic:spPr>
                      </pic:pic>
                    </a:graphicData>
                  </a:graphic>
                </wp:anchor>
              </w:drawing>
            </w:r>
          </w:p>
          <w:tbl>
            <w:tblPr>
              <w:tblW w:w="2470" w:type="dxa"/>
              <w:jc w:val="left"/>
              <w:tblInd w:w="0" w:type="dxa"/>
              <w:tblLayout w:type="fixed"/>
              <w:tblCellMar>
                <w:top w:w="0" w:type="dxa"/>
                <w:left w:w="0" w:type="dxa"/>
                <w:bottom w:w="0" w:type="dxa"/>
                <w:right w:w="0" w:type="dxa"/>
              </w:tblCellMar>
            </w:tblPr>
            <w:tblGrid>
              <w:gridCol w:w="2470"/>
            </w:tblGrid>
            <w:tr>
              <w:trPr>
                <w:trHeight w:val="375" w:hRule="atLeast"/>
              </w:trPr>
              <w:tc>
                <w:tcPr>
                  <w:tcW w:w="2470" w:type="dxa"/>
                  <w:tcBorders>
                    <w:bottom w:val="single" w:sz="8" w:space="0" w:color="000000"/>
                    <w:right w:val="single" w:sz="8" w:space="0" w:color="000000"/>
                  </w:tcBorders>
                  <w:vAlign w:val="center"/>
                </w:tcPr>
                <w:p>
                  <w:pPr>
                    <w:pStyle w:val="Normal"/>
                    <w:kinsoku w:val="true"/>
                    <w:autoSpaceDE w:val="true"/>
                    <w:snapToGrid w:val="false"/>
                    <w:textAlignment w:val="auto"/>
                    <w:rPr>
                      <w:rFonts w:ascii="Calibri" w:hAnsi="Calibri" w:eastAsia="宋体;SimSun" w:cs="Calibri"/>
                      <w:color w:val="000000"/>
                      <w:sz w:val="28"/>
                      <w:szCs w:val="28"/>
                      <w:lang w:eastAsia="zh-CN"/>
                    </w:rPr>
                    <w:spacing/>
                  </w:pPr>
                  <w:r>
                    <w:rPr>
                      <w:rFonts w:eastAsia="Times New Roman" w:cs="Times New Roman" w:ascii="Times New Roman" w:hAnsi="Times New Roman"/>
                      <w:color w:val="000000"/>
                      <w:sz w:val="28"/>
                      <w:szCs w:val="28"/>
                      <w:lang w:eastAsia="zh-CN"/>
                    </w:rPr>
                    <w:t xml:space="preserve">… </w:t>
                  </w:r>
                </w:p>
              </w:tc>
            </w:tr>
          </w:tbl>
          <w:p>
            <w:pPr>
              <w:pStyle w:val="Normal"/>
              <w:kinsoku w:val="true"/>
              <w:autoSpaceDE w:val="true"/>
              <w:snapToGrid w:val="false"/>
              <w:textAlignment w:val="auto"/>
              <w:rPr>
                <w:rFonts w:ascii="宋体;SimSun" w:hAnsi="宋体;SimSun" w:eastAsia="宋体;SimSun" w:cs="宋体;SimSun"/>
                <w:color w:val="000000"/>
                <w:sz w:val="24"/>
                <w:szCs w:val="24"/>
                <w:lang w:eastAsia="zh-CN"/>
              </w:rPr>
            </w:pPr>
            <w:r>
              <w:rPr>
                <w:rFonts w:eastAsia="宋体;SimSun" w:cs="宋体;SimSun" w:ascii="宋体;SimSun" w:hAnsi="宋体;SimSun"/>
                <w:color w:val="000000"/>
                <w:sz w:val="24"/>
                <w:szCs w:val="24"/>
                <w:lang w:eastAsia="zh-CN"/>
              </w:rPr>
            </w:r>
          </w:p>
        </w:tc>
        <w:tc>
          <w:tcPr>
            <w:tcW w:w="4708" w:type="dxa"/>
            <w:tcBorders/>
            <w:vAlign w:val="bottom"/>
          </w:tcPr>
          <w:p>
            <w:pPr>
              <w:pStyle w:val="Normal"/>
              <w:kinsoku w:val="true"/>
              <w:autoSpaceDE w:val="true"/>
              <w:snapToGrid w:val="false"/>
              <w:textAlignment w:val="auto"/>
              <w:rPr>
                <w:rFonts w:ascii="宋体;SimSun" w:hAnsi="宋体;SimSun" w:eastAsia="宋体;SimSun" w:cs="宋体;SimSun"/>
                <w:color w:val="000000"/>
                <w:sz w:val="24"/>
                <w:szCs w:val="24"/>
                <w:lang w:eastAsia="zh-CN"/>
              </w:rPr>
              <w:spacing/>
            </w:pPr>
            <w:r>
              <w:rPr>
                <w:rFonts w:eastAsia="宋体;SimSun" w:cs="宋体;SimSun" w:ascii="宋体;SimSun" w:hAnsi="宋体;SimSun"/>
                <w:color w:val="000000"/>
                <w:sz w:val="24"/>
                <w:szCs w:val="24"/>
                <w:lang w:eastAsia="zh-CN"/>
              </w:rPr>
              <w:drawing>
                <wp:anchor behindDoc="0" distT="0" distB="0" distL="114935" distR="114935" simplePos="0" locked="0" layoutInCell="1" allowOverlap="1" relativeHeight="27">
                  <wp:simplePos x="0" y="0"/>
                  <wp:positionH relativeFrom="column">
                    <wp:posOffset>371475</wp:posOffset>
                  </wp:positionH>
                  <wp:positionV relativeFrom="paragraph">
                    <wp:posOffset>28575</wp:posOffset>
                  </wp:positionV>
                  <wp:extent cx="142875" cy="333375"/>
                  <wp:effectExtent l="0" t="0" r="0" b="0"/>
                  <wp:wrapNone/>
                  <wp:docPr id="12"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3" descr=""/>
                          <pic:cNvPicPr>
                            <a:picLocks noChangeAspect="1" noChangeArrowheads="1"/>
                          </pic:cNvPicPr>
                        </pic:nvPicPr>
                        <pic:blipFill>
                          <a:blip r:embed="rId21"/>
                          <a:srcRect l="-257" t="-109" r="-257" b="-109"/>
                          <a:stretch>
                            <a:fillRect/>
                          </a:stretch>
                        </pic:blipFill>
                        <pic:spPr bwMode="auto">
                          <a:xfrm>
                            <a:off x="0" y="0"/>
                            <a:ext cx="142875" cy="333375"/>
                          </a:xfrm>
                          <a:prstGeom prst="rect">
                            <a:avLst/>
                          </a:prstGeom>
                        </pic:spPr>
                      </pic:pic>
                    </a:graphicData>
                  </a:graphic>
                </wp:anchor>
              </w:drawing>
            </w:r>
          </w:p>
          <w:tbl>
            <w:tblPr>
              <w:tblW w:w="4482" w:type="dxa"/>
              <w:jc w:val="left"/>
              <w:tblInd w:w="0" w:type="dxa"/>
              <w:tblLayout w:type="fixed"/>
              <w:tblCellMar>
                <w:top w:w="0" w:type="dxa"/>
                <w:left w:w="0" w:type="dxa"/>
                <w:bottom w:w="0" w:type="dxa"/>
                <w:right w:w="0" w:type="dxa"/>
              </w:tblCellMar>
            </w:tblPr>
            <w:tblGrid>
              <w:gridCol w:w="4482"/>
            </w:tblGrid>
            <w:tr>
              <w:trPr>
                <w:trHeight w:val="375" w:hRule="atLeast"/>
              </w:trPr>
              <w:tc>
                <w:tcPr>
                  <w:tcW w:w="4482" w:type="dxa"/>
                  <w:tcBorders>
                    <w:bottom w:val="single" w:sz="8" w:space="0" w:color="000000"/>
                    <w:right w:val="single" w:sz="8" w:space="0" w:color="000000"/>
                  </w:tcBorders>
                  <w:vAlign w:val="center"/>
                </w:tcPr>
                <w:p>
                  <w:pPr>
                    <w:pStyle w:val="Normal"/>
                    <w:kinsoku w:val="true"/>
                    <w:autoSpaceDE w:val="true"/>
                    <w:snapToGrid w:val="false"/>
                    <w:textAlignment w:val="auto"/>
                    <w:rPr>
                      <w:rFonts w:ascii="Calibri" w:hAnsi="Calibri" w:cs="Calibri"/>
                      <w:color w:val="000000"/>
                      <w:sz w:val="28"/>
                      <w:szCs w:val="28"/>
                      <w:lang w:eastAsia="zh-CN"/>
                    </w:rPr>
                    <w:spacing/>
                  </w:pPr>
                  <w:r>
                    <w:rPr>
                      <w:rFonts w:eastAsia="Times New Roman" w:cs="Times New Roman" w:ascii="Times New Roman" w:hAnsi="Times New Roman"/>
                      <w:color w:val="000000"/>
                      <w:sz w:val="28"/>
                      <w:szCs w:val="28"/>
                      <w:lang w:eastAsia="zh-CN"/>
                    </w:rPr>
                    <w:t xml:space="preserve">… … </w:t>
                  </w:r>
                </w:p>
              </w:tc>
            </w:tr>
          </w:tbl>
          <w:p>
            <w:pPr>
              <w:pStyle w:val="Normal"/>
              <w:kinsoku w:val="true"/>
              <w:autoSpaceDE w:val="true"/>
              <w:snapToGrid w:val="false"/>
              <w:textAlignment w:val="auto"/>
              <w:rPr>
                <w:rFonts w:ascii="宋体;SimSun" w:hAnsi="宋体;SimSun" w:eastAsia="宋体;SimSun" w:cs="宋体;SimSun"/>
                <w:color w:val="000000"/>
                <w:sz w:val="24"/>
                <w:szCs w:val="24"/>
                <w:lang w:eastAsia="zh-CN"/>
              </w:rPr>
            </w:pPr>
            <w:r>
              <w:rPr>
                <w:rFonts w:eastAsia="宋体;SimSun" w:cs="宋体;SimSun" w:ascii="宋体;SimSun" w:hAnsi="宋体;SimSun"/>
                <w:color w:val="000000"/>
                <w:sz w:val="24"/>
                <w:szCs w:val="24"/>
                <w:lang w:eastAsia="zh-CN"/>
              </w:rPr>
            </w:r>
          </w:p>
        </w:tc>
      </w:tr>
      <w:tr>
        <w:trPr>
          <w:trHeight w:val="285" w:hRule="atLeast"/>
        </w:trPr>
        <w:tc>
          <w:tcPr>
            <w:tcW w:w="1796" w:type="dxa"/>
            <w:tcBorders>
              <w:left w:val="single" w:sz="8" w:space="0" w:color="000000"/>
              <w:bottom w:val="single" w:sz="8" w:space="0" w:color="000000"/>
              <w:right w:val="single" w:sz="8" w:space="0" w:color="000000"/>
            </w:tcBorders>
            <w:vAlign w:val="center"/>
          </w:tcPr>
          <w:p>
            <w:pPr>
              <w:pStyle w:val="Normal"/>
              <w:kinsoku w:val="true"/>
              <w:autoSpaceDE w:val="true"/>
              <w:snapToGrid w:val="false"/>
              <w:jc w:val="center"/>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262 </w:t>
            </w:r>
          </w:p>
        </w:tc>
        <w:tc>
          <w:tcPr>
            <w:tcW w:w="2696" w:type="dxa"/>
            <w:tcBorders>
              <w:bottom w:val="single" w:sz="8" w:space="0" w:color="000000"/>
              <w:right w:val="single" w:sz="8" w:space="0" w:color="000000"/>
            </w:tcBorders>
            <w:vAlign w:val="center"/>
          </w:tcPr>
          <w:p>
            <w:pPr>
              <w:pStyle w:val="Normal"/>
              <w:kinsoku w:val="true"/>
              <w:autoSpaceDE w:val="true"/>
              <w:snapToGrid w:val="false"/>
              <w:jc w:val="both"/>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000-255 </w:t>
            </w:r>
          </w:p>
        </w:tc>
        <w:tc>
          <w:tcPr>
            <w:tcW w:w="4708" w:type="dxa"/>
            <w:tcBorders>
              <w:bottom w:val="single" w:sz="8" w:space="0" w:color="000000"/>
              <w:right w:val="single" w:sz="8" w:space="0" w:color="000000"/>
            </w:tcBorders>
            <w:vAlign w:val="center"/>
          </w:tcPr>
          <w:p>
            <w:pPr>
              <w:pStyle w:val="Normal"/>
              <w:kinsoku w:val="true"/>
              <w:autoSpaceDE w:val="true"/>
              <w:snapToGrid w:val="false"/>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Red LED linear dimming in segment 88 of R </w:t>
            </w:r>
          </w:p>
        </w:tc>
      </w:tr>
      <w:tr>
        <w:trPr>
          <w:trHeight w:val="285" w:hRule="atLeast"/>
        </w:trPr>
        <w:tc>
          <w:tcPr>
            <w:tcW w:w="1796" w:type="dxa"/>
            <w:tcBorders>
              <w:left w:val="single" w:sz="8" w:space="0" w:color="000000"/>
              <w:bottom w:val="single" w:sz="8" w:space="0" w:color="000000"/>
              <w:right w:val="single" w:sz="8" w:space="0" w:color="000000"/>
            </w:tcBorders>
            <w:vAlign w:val="center"/>
          </w:tcPr>
          <w:p>
            <w:pPr>
              <w:pStyle w:val="Normal"/>
              <w:kinsoku w:val="true"/>
              <w:autoSpaceDE w:val="true"/>
              <w:snapToGrid w:val="false"/>
              <w:jc w:val="center"/>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263 </w:t>
            </w:r>
          </w:p>
        </w:tc>
        <w:tc>
          <w:tcPr>
            <w:tcW w:w="2696" w:type="dxa"/>
            <w:tcBorders>
              <w:bottom w:val="single" w:sz="8" w:space="0" w:color="000000"/>
              <w:right w:val="single" w:sz="8" w:space="0" w:color="000000"/>
            </w:tcBorders>
            <w:vAlign w:val="center"/>
          </w:tcPr>
          <w:p>
            <w:pPr>
              <w:pStyle w:val="Normal"/>
              <w:kinsoku w:val="true"/>
              <w:autoSpaceDE w:val="true"/>
              <w:snapToGrid w:val="false"/>
              <w:jc w:val="both"/>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000-255 </w:t>
            </w:r>
          </w:p>
        </w:tc>
        <w:tc>
          <w:tcPr>
            <w:tcW w:w="4708" w:type="dxa"/>
            <w:tcBorders>
              <w:bottom w:val="single" w:sz="8" w:space="0" w:color="000000"/>
              <w:right w:val="single" w:sz="8" w:space="0" w:color="000000"/>
            </w:tcBorders>
            <w:vAlign w:val="center"/>
          </w:tcPr>
          <w:p>
            <w:pPr>
              <w:pStyle w:val="Normal"/>
              <w:kinsoku w:val="true"/>
              <w:autoSpaceDE w:val="true"/>
              <w:snapToGrid w:val="false"/>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Linear dimming of green light bead in segment 88 of G </w:t>
            </w:r>
          </w:p>
        </w:tc>
      </w:tr>
      <w:tr>
        <w:trPr>
          <w:trHeight w:val="285" w:hRule="atLeast"/>
        </w:trPr>
        <w:tc>
          <w:tcPr>
            <w:tcW w:w="1796" w:type="dxa"/>
            <w:tcBorders>
              <w:left w:val="single" w:sz="8" w:space="0" w:color="000000"/>
              <w:bottom w:val="single" w:sz="8" w:space="0" w:color="000000"/>
              <w:right w:val="single" w:sz="8" w:space="0" w:color="000000"/>
            </w:tcBorders>
            <w:vAlign w:val="center"/>
          </w:tcPr>
          <w:p>
            <w:pPr>
              <w:pStyle w:val="Normal"/>
              <w:kinsoku w:val="true"/>
              <w:autoSpaceDE w:val="true"/>
              <w:snapToGrid w:val="false"/>
              <w:jc w:val="center"/>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264 </w:t>
            </w:r>
          </w:p>
        </w:tc>
        <w:tc>
          <w:tcPr>
            <w:tcW w:w="2696" w:type="dxa"/>
            <w:tcBorders>
              <w:bottom w:val="single" w:sz="8" w:space="0" w:color="000000"/>
              <w:right w:val="single" w:sz="8" w:space="0" w:color="000000"/>
            </w:tcBorders>
            <w:vAlign w:val="center"/>
          </w:tcPr>
          <w:p>
            <w:pPr>
              <w:pStyle w:val="Normal"/>
              <w:kinsoku w:val="true"/>
              <w:autoSpaceDE w:val="true"/>
              <w:snapToGrid w:val="false"/>
              <w:jc w:val="both"/>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000-255 </w:t>
            </w:r>
          </w:p>
        </w:tc>
        <w:tc>
          <w:tcPr>
            <w:tcW w:w="4708" w:type="dxa"/>
            <w:tcBorders>
              <w:bottom w:val="single" w:sz="8" w:space="0" w:color="000000"/>
              <w:right w:val="single" w:sz="8" w:space="0" w:color="000000"/>
            </w:tcBorders>
            <w:vAlign w:val="center"/>
          </w:tcPr>
          <w:p>
            <w:pPr>
              <w:pStyle w:val="Normal"/>
              <w:kinsoku w:val="true"/>
              <w:autoSpaceDE w:val="true"/>
              <w:snapToGrid w:val="false"/>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B Section 88: Linear Dimming of Blue LED Bead </w:t>
            </w:r>
          </w:p>
        </w:tc>
      </w:tr>
      <w:tr>
        <w:trPr>
          <w:trHeight w:val="285" w:hRule="atLeast"/>
        </w:trPr>
        <w:tc>
          <w:tcPr>
            <w:tcW w:w="1796" w:type="dxa"/>
            <w:tcBorders>
              <w:left w:val="single" w:sz="8" w:space="0" w:color="000000"/>
              <w:bottom w:val="single" w:sz="8" w:space="0" w:color="000000"/>
              <w:right w:val="single" w:sz="8" w:space="0" w:color="000000"/>
            </w:tcBorders>
            <w:vAlign w:val="center"/>
          </w:tcPr>
          <w:p>
            <w:pPr>
              <w:pStyle w:val="Normal"/>
              <w:kinsoku w:val="true"/>
              <w:autoSpaceDE w:val="true"/>
              <w:snapToGrid w:val="false"/>
              <w:jc w:val="center"/>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265 </w:t>
            </w:r>
          </w:p>
        </w:tc>
        <w:tc>
          <w:tcPr>
            <w:tcW w:w="2696" w:type="dxa"/>
            <w:tcBorders>
              <w:bottom w:val="single" w:sz="8" w:space="0" w:color="000000"/>
              <w:right w:val="single" w:sz="8" w:space="0" w:color="000000"/>
            </w:tcBorders>
            <w:vAlign w:val="center"/>
          </w:tcPr>
          <w:p>
            <w:pPr>
              <w:pStyle w:val="Normal"/>
              <w:kinsoku w:val="true"/>
              <w:autoSpaceDE w:val="true"/>
              <w:snapToGrid w:val="false"/>
              <w:jc w:val="both"/>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000-255 </w:t>
            </w:r>
          </w:p>
        </w:tc>
        <w:tc>
          <w:tcPr>
            <w:tcW w:w="4708" w:type="dxa"/>
            <w:tcBorders>
              <w:bottom w:val="single" w:sz="8" w:space="0" w:color="000000"/>
              <w:right w:val="single" w:sz="8" w:space="0" w:color="000000"/>
            </w:tcBorders>
            <w:vAlign w:val="center"/>
          </w:tcPr>
          <w:p>
            <w:pPr>
              <w:pStyle w:val="Normal"/>
              <w:kinsoku w:val="true"/>
              <w:autoSpaceDE w:val="true"/>
              <w:snapToGrid w:val="false"/>
              <w:jc w:val="both"/>
              <w:textAlignment w:val="auto"/>
              <w:rPr>
                <w:rFonts w:ascii="宋体;SimSun" w:hAnsi="宋体;SimSun" w:eastAsia="宋体;SimSun" w:cs="宋体;SimSun"/>
                <w:color w:val="000000"/>
                <w:lang w:eastAsia="zh-CN"/>
              </w:rPr>
              <w:spacing/>
            </w:pPr>
            <w:r>
              <w:rPr>
                <w:rFonts w:eastAsia="Times New Roman" w:cs="Times New Roman" w:ascii="Times New Roman" w:hAnsi="Times New Roman"/>
                <w:color w:val="000000"/>
                <w:lang w:eastAsia="zh-CN"/>
              </w:rPr>
              <w:t xml:space="preserve">W 1st segment white light bead dimming </w:t>
            </w:r>
          </w:p>
        </w:tc>
      </w:tr>
      <w:tr>
        <w:trPr>
          <w:trHeight w:val="285" w:hRule="atLeast"/>
        </w:trPr>
        <w:tc>
          <w:tcPr>
            <w:tcW w:w="1796" w:type="dxa"/>
            <w:tcBorders>
              <w:left w:val="single" w:sz="8" w:space="0" w:color="000000"/>
              <w:bottom w:val="single" w:sz="8" w:space="0" w:color="000000"/>
              <w:right w:val="single" w:sz="8" w:space="0" w:color="000000"/>
            </w:tcBorders>
            <w:vAlign w:val="center"/>
          </w:tcPr>
          <w:p>
            <w:pPr>
              <w:pStyle w:val="Normal"/>
              <w:kinsoku w:val="true"/>
              <w:autoSpaceDE w:val="true"/>
              <w:snapToGrid w:val="false"/>
              <w:jc w:val="center"/>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266 </w:t>
            </w:r>
          </w:p>
        </w:tc>
        <w:tc>
          <w:tcPr>
            <w:tcW w:w="2696" w:type="dxa"/>
            <w:tcBorders>
              <w:bottom w:val="single" w:sz="8" w:space="0" w:color="000000"/>
              <w:right w:val="single" w:sz="8" w:space="0" w:color="000000"/>
            </w:tcBorders>
            <w:vAlign w:val="center"/>
          </w:tcPr>
          <w:p>
            <w:pPr>
              <w:pStyle w:val="Normal"/>
              <w:kinsoku w:val="true"/>
              <w:autoSpaceDE w:val="true"/>
              <w:snapToGrid w:val="false"/>
              <w:jc w:val="both"/>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000-255 </w:t>
            </w:r>
          </w:p>
        </w:tc>
        <w:tc>
          <w:tcPr>
            <w:tcW w:w="4708" w:type="dxa"/>
            <w:tcBorders>
              <w:bottom w:val="single" w:sz="8" w:space="0" w:color="000000"/>
              <w:right w:val="single" w:sz="8" w:space="0" w:color="000000"/>
            </w:tcBorders>
            <w:vAlign w:val="center"/>
          </w:tcPr>
          <w:p>
            <w:pPr>
              <w:pStyle w:val="Normal"/>
              <w:kinsoku w:val="true"/>
              <w:autoSpaceDE w:val="true"/>
              <w:snapToGrid w:val="false"/>
              <w:jc w:val="both"/>
              <w:textAlignment w:val="auto"/>
              <w:rPr>
                <w:rFonts w:ascii="宋体;SimSun" w:hAnsi="宋体;SimSun" w:eastAsia="宋体;SimSun" w:cs="宋体;SimSun"/>
                <w:color w:val="000000"/>
                <w:lang w:eastAsia="zh-CN"/>
              </w:rPr>
              <w:spacing/>
            </w:pPr>
            <w:r>
              <w:rPr>
                <w:rFonts w:eastAsia="Times New Roman" w:cs="Times New Roman" w:ascii="Times New Roman" w:hAnsi="Times New Roman"/>
                <w:color w:val="000000"/>
                <w:lang w:eastAsia="zh-CN"/>
              </w:rPr>
              <w:t xml:space="preserve">Y 1st segment yellow light bead dimming </w:t>
            </w:r>
          </w:p>
        </w:tc>
      </w:tr>
      <w:tr>
        <w:trPr>
          <w:trHeight w:val="375" w:hRule="atLeast"/>
        </w:trPr>
        <w:tc>
          <w:tcPr>
            <w:tcW w:w="1796" w:type="dxa"/>
            <w:tcBorders/>
            <w:vAlign w:val="bottom"/>
          </w:tcPr>
          <w:p>
            <w:pPr>
              <w:pStyle w:val="Normal"/>
              <w:kinsoku w:val="true"/>
              <w:autoSpaceDE w:val="true"/>
              <w:snapToGrid w:val="false"/>
              <w:textAlignment w:val="auto"/>
              <w:rPr>
                <w:rFonts w:ascii="宋体;SimSun" w:hAnsi="宋体;SimSun" w:eastAsia="宋体;SimSun" w:cs="宋体;SimSun"/>
                <w:color w:val="000000"/>
                <w:sz w:val="24"/>
                <w:szCs w:val="24"/>
                <w:lang w:eastAsia="zh-CN"/>
              </w:rPr>
              <w:spacing/>
            </w:pPr>
            <w:r>
              <w:rPr>
                <w:rFonts w:eastAsia="宋体;SimSun" w:cs="宋体;SimSun" w:ascii="宋体;SimSun" w:hAnsi="宋体;SimSun"/>
                <w:color w:val="000000"/>
                <w:sz w:val="24"/>
                <w:szCs w:val="24"/>
                <w:lang w:eastAsia="zh-CN"/>
              </w:rPr>
              <w:drawing>
                <wp:anchor behindDoc="0" distT="0" distB="0" distL="0" distR="114935" simplePos="0" locked="0" layoutInCell="1" allowOverlap="1" relativeHeight="23">
                  <wp:simplePos x="0" y="0"/>
                  <wp:positionH relativeFrom="column">
                    <wp:align>left</wp:align>
                  </wp:positionH>
                  <wp:positionV relativeFrom="paragraph">
                    <wp:posOffset>38100</wp:posOffset>
                  </wp:positionV>
                  <wp:extent cx="142875" cy="323850"/>
                  <wp:effectExtent l="0" t="0" r="0" b="0"/>
                  <wp:wrapNone/>
                  <wp:docPr id="13" name="AutoShape 16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AutoShape 169" descr=""/>
                          <pic:cNvPicPr>
                            <a:picLocks noChangeAspect="1" noChangeArrowheads="1"/>
                          </pic:cNvPicPr>
                        </pic:nvPicPr>
                        <pic:blipFill>
                          <a:blip r:embed="rId22"/>
                          <a:srcRect l="-257" t="-111" r="-257" b="-111"/>
                          <a:stretch>
                            <a:fillRect/>
                          </a:stretch>
                        </pic:blipFill>
                        <pic:spPr bwMode="auto">
                          <a:xfrm>
                            <a:off x="0" y="0"/>
                            <a:ext cx="142875" cy="323850"/>
                          </a:xfrm>
                          <a:prstGeom prst="rect">
                            <a:avLst/>
                          </a:prstGeom>
                        </pic:spPr>
                      </pic:pic>
                    </a:graphicData>
                  </a:graphic>
                </wp:anchor>
              </w:drawing>
            </w:r>
          </w:p>
          <w:tbl>
            <w:tblPr>
              <w:tblW w:w="1560" w:type="dxa"/>
              <w:jc w:val="left"/>
              <w:tblInd w:w="0" w:type="dxa"/>
              <w:tblLayout w:type="fixed"/>
              <w:tblCellMar>
                <w:top w:w="0" w:type="dxa"/>
                <w:left w:w="0" w:type="dxa"/>
                <w:bottom w:w="0" w:type="dxa"/>
                <w:right w:w="0" w:type="dxa"/>
              </w:tblCellMar>
            </w:tblPr>
            <w:tblGrid>
              <w:gridCol w:w="1560"/>
            </w:tblGrid>
            <w:tr>
              <w:trPr>
                <w:trHeight w:val="375" w:hRule="atLeast"/>
              </w:trPr>
              <w:tc>
                <w:tcPr>
                  <w:tcW w:w="1560" w:type="dxa"/>
                  <w:tcBorders>
                    <w:left w:val="single" w:sz="8" w:space="0" w:color="000000"/>
                    <w:bottom w:val="single" w:sz="8" w:space="0" w:color="000000"/>
                    <w:right w:val="single" w:sz="8" w:space="0" w:color="000000"/>
                  </w:tcBorders>
                  <w:vAlign w:val="center"/>
                </w:tcPr>
                <w:p>
                  <w:pPr>
                    <w:pStyle w:val="Normal"/>
                    <w:kinsoku w:val="true"/>
                    <w:autoSpaceDE w:val="true"/>
                    <w:snapToGrid w:val="false"/>
                    <w:textAlignment w:val="auto"/>
                    <w:rPr>
                      <w:rFonts w:ascii="Calibri" w:hAnsi="Calibri" w:eastAsia="宋体;SimSun" w:cs="Calibri"/>
                      <w:color w:val="000000"/>
                      <w:sz w:val="28"/>
                      <w:szCs w:val="28"/>
                      <w:lang w:eastAsia="zh-CN"/>
                    </w:rPr>
                    <w:spacing/>
                  </w:pPr>
                  <w:r>
                    <w:rPr>
                      <w:rFonts w:eastAsia="Times New Roman" w:cs="Times New Roman" w:ascii="Times New Roman" w:hAnsi="Times New Roman"/>
                      <w:color w:val="000000"/>
                      <w:sz w:val="28"/>
                      <w:szCs w:val="28"/>
                      <w:lang w:eastAsia="zh-CN"/>
                    </w:rPr>
                    <w:t xml:space="preserve">… </w:t>
                  </w:r>
                </w:p>
              </w:tc>
            </w:tr>
          </w:tbl>
          <w:p>
            <w:pPr>
              <w:pStyle w:val="Normal"/>
              <w:kinsoku w:val="true"/>
              <w:autoSpaceDE w:val="true"/>
              <w:snapToGrid w:val="false"/>
              <w:textAlignment w:val="auto"/>
              <w:rPr>
                <w:rFonts w:ascii="宋体;SimSun" w:hAnsi="宋体;SimSun" w:eastAsia="宋体;SimSun" w:cs="宋体;SimSun"/>
                <w:color w:val="000000"/>
                <w:sz w:val="24"/>
                <w:szCs w:val="24"/>
                <w:lang w:eastAsia="zh-CN"/>
              </w:rPr>
            </w:pPr>
            <w:r>
              <w:rPr>
                <w:rFonts w:eastAsia="宋体;SimSun" w:cs="宋体;SimSun" w:ascii="宋体;SimSun" w:hAnsi="宋体;SimSun"/>
                <w:color w:val="000000"/>
                <w:sz w:val="24"/>
                <w:szCs w:val="24"/>
                <w:lang w:eastAsia="zh-CN"/>
              </w:rPr>
            </w:r>
          </w:p>
        </w:tc>
        <w:tc>
          <w:tcPr>
            <w:tcW w:w="2696" w:type="dxa"/>
            <w:tcBorders/>
            <w:vAlign w:val="bottom"/>
          </w:tcPr>
          <w:p>
            <w:pPr>
              <w:pStyle w:val="Normal"/>
              <w:kinsoku w:val="true"/>
              <w:autoSpaceDE w:val="true"/>
              <w:snapToGrid w:val="false"/>
              <w:textAlignment w:val="auto"/>
              <w:rPr>
                <w:rFonts w:ascii="宋体;SimSun" w:hAnsi="宋体;SimSun" w:eastAsia="宋体;SimSun" w:cs="宋体;SimSun"/>
                <w:color w:val="000000"/>
                <w:sz w:val="24"/>
                <w:szCs w:val="24"/>
                <w:lang w:eastAsia="zh-CN"/>
              </w:rPr>
              <w:spacing/>
            </w:pPr>
            <w:r>
              <w:rPr>
                <w:rFonts w:eastAsia="宋体;SimSun" w:cs="宋体;SimSun" w:ascii="宋体;SimSun" w:hAnsi="宋体;SimSun"/>
                <w:color w:val="000000"/>
                <w:sz w:val="24"/>
                <w:szCs w:val="24"/>
                <w:lang w:eastAsia="zh-CN"/>
              </w:rPr>
              <w:drawing>
                <wp:anchor behindDoc="0" distT="0" distB="0" distL="114935" distR="114935" simplePos="0" locked="0" layoutInCell="1" allowOverlap="1" relativeHeight="25">
                  <wp:simplePos x="0" y="0"/>
                  <wp:positionH relativeFrom="column">
                    <wp:posOffset>257175</wp:posOffset>
                  </wp:positionH>
                  <wp:positionV relativeFrom="paragraph">
                    <wp:posOffset>38100</wp:posOffset>
                  </wp:positionV>
                  <wp:extent cx="142875" cy="323850"/>
                  <wp:effectExtent l="0" t="0" r="0" b="0"/>
                  <wp:wrapNone/>
                  <wp:docPr id="14" name="AutoShape 16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AutoShape 168" descr=""/>
                          <pic:cNvPicPr>
                            <a:picLocks noChangeAspect="1" noChangeArrowheads="1"/>
                          </pic:cNvPicPr>
                        </pic:nvPicPr>
                        <pic:blipFill>
                          <a:blip r:embed="rId23"/>
                          <a:srcRect l="-257" t="-111" r="-257" b="-111"/>
                          <a:stretch>
                            <a:fillRect/>
                          </a:stretch>
                        </pic:blipFill>
                        <pic:spPr bwMode="auto">
                          <a:xfrm>
                            <a:off x="0" y="0"/>
                            <a:ext cx="142875" cy="323850"/>
                          </a:xfrm>
                          <a:prstGeom prst="rect">
                            <a:avLst/>
                          </a:prstGeom>
                        </pic:spPr>
                      </pic:pic>
                    </a:graphicData>
                  </a:graphic>
                </wp:anchor>
              </w:drawing>
            </w:r>
          </w:p>
          <w:tbl>
            <w:tblPr>
              <w:tblW w:w="2470" w:type="dxa"/>
              <w:jc w:val="left"/>
              <w:tblInd w:w="0" w:type="dxa"/>
              <w:tblLayout w:type="fixed"/>
              <w:tblCellMar>
                <w:top w:w="0" w:type="dxa"/>
                <w:left w:w="0" w:type="dxa"/>
                <w:bottom w:w="0" w:type="dxa"/>
                <w:right w:w="0" w:type="dxa"/>
              </w:tblCellMar>
            </w:tblPr>
            <w:tblGrid>
              <w:gridCol w:w="2470"/>
            </w:tblGrid>
            <w:tr>
              <w:trPr>
                <w:trHeight w:val="375" w:hRule="atLeast"/>
              </w:trPr>
              <w:tc>
                <w:tcPr>
                  <w:tcW w:w="2470" w:type="dxa"/>
                  <w:tcBorders>
                    <w:bottom w:val="single" w:sz="8" w:space="0" w:color="000000"/>
                    <w:right w:val="single" w:sz="8" w:space="0" w:color="000000"/>
                  </w:tcBorders>
                  <w:vAlign w:val="center"/>
                </w:tcPr>
                <w:p>
                  <w:pPr>
                    <w:pStyle w:val="Normal"/>
                    <w:kinsoku w:val="true"/>
                    <w:autoSpaceDE w:val="true"/>
                    <w:snapToGrid w:val="false"/>
                    <w:textAlignment w:val="auto"/>
                    <w:rPr>
                      <w:rFonts w:ascii="Calibri" w:hAnsi="Calibri" w:eastAsia="宋体;SimSun" w:cs="Calibri"/>
                      <w:color w:val="000000"/>
                      <w:sz w:val="28"/>
                      <w:szCs w:val="28"/>
                      <w:lang w:eastAsia="zh-CN"/>
                    </w:rPr>
                    <w:spacing/>
                  </w:pPr>
                  <w:r>
                    <w:rPr>
                      <w:rFonts w:eastAsia="Times New Roman" w:cs="Times New Roman" w:ascii="Times New Roman" w:hAnsi="Times New Roman"/>
                      <w:color w:val="000000"/>
                      <w:sz w:val="28"/>
                      <w:szCs w:val="28"/>
                      <w:lang w:eastAsia="zh-CN"/>
                    </w:rPr>
                    <w:t xml:space="preserve">… </w:t>
                  </w:r>
                </w:p>
              </w:tc>
            </w:tr>
          </w:tbl>
          <w:p>
            <w:pPr>
              <w:pStyle w:val="Normal"/>
              <w:kinsoku w:val="true"/>
              <w:autoSpaceDE w:val="true"/>
              <w:snapToGrid w:val="false"/>
              <w:textAlignment w:val="auto"/>
              <w:rPr>
                <w:rFonts w:ascii="宋体;SimSun" w:hAnsi="宋体;SimSun" w:eastAsia="宋体;SimSun" w:cs="宋体;SimSun"/>
                <w:color w:val="000000"/>
                <w:sz w:val="24"/>
                <w:szCs w:val="24"/>
                <w:lang w:eastAsia="zh-CN"/>
              </w:rPr>
            </w:pPr>
            <w:r>
              <w:rPr>
                <w:rFonts w:eastAsia="宋体;SimSun" w:cs="宋体;SimSun" w:ascii="宋体;SimSun" w:hAnsi="宋体;SimSun"/>
                <w:color w:val="000000"/>
                <w:sz w:val="24"/>
                <w:szCs w:val="24"/>
                <w:lang w:eastAsia="zh-CN"/>
              </w:rPr>
            </w:r>
          </w:p>
        </w:tc>
        <w:tc>
          <w:tcPr>
            <w:tcW w:w="4708" w:type="dxa"/>
            <w:tcBorders/>
            <w:vAlign w:val="bottom"/>
          </w:tcPr>
          <w:p>
            <w:pPr>
              <w:pStyle w:val="Normal"/>
              <w:kinsoku w:val="true"/>
              <w:autoSpaceDE w:val="true"/>
              <w:snapToGrid w:val="false"/>
              <w:textAlignment w:val="auto"/>
              <w:rPr>
                <w:rFonts w:ascii="宋体;SimSun" w:hAnsi="宋体;SimSun" w:eastAsia="宋体;SimSun" w:cs="宋体;SimSun"/>
                <w:color w:val="000000"/>
                <w:sz w:val="24"/>
                <w:szCs w:val="24"/>
                <w:lang w:eastAsia="zh-CN"/>
              </w:rPr>
              <w:spacing/>
            </w:pPr>
            <w:r>
              <w:rPr>
                <w:rFonts w:eastAsia="宋体;SimSun" w:cs="宋体;SimSun" w:ascii="宋体;SimSun" w:hAnsi="宋体;SimSun"/>
                <w:color w:val="000000"/>
                <w:sz w:val="24"/>
                <w:szCs w:val="24"/>
                <w:lang w:eastAsia="zh-CN"/>
              </w:rPr>
              <w:drawing>
                <wp:anchor behindDoc="0" distT="0" distB="0" distL="114935" distR="114935" simplePos="0" locked="0" layoutInCell="1" allowOverlap="1" relativeHeight="24">
                  <wp:simplePos x="0" y="0"/>
                  <wp:positionH relativeFrom="column">
                    <wp:posOffset>371475</wp:posOffset>
                  </wp:positionH>
                  <wp:positionV relativeFrom="paragraph">
                    <wp:posOffset>38100</wp:posOffset>
                  </wp:positionV>
                  <wp:extent cx="142875" cy="323850"/>
                  <wp:effectExtent l="0" t="0" r="0" b="0"/>
                  <wp:wrapNone/>
                  <wp:docPr id="15" name="AutoShape 16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AutoShape 167" descr=""/>
                          <pic:cNvPicPr>
                            <a:picLocks noChangeAspect="1" noChangeArrowheads="1"/>
                          </pic:cNvPicPr>
                        </pic:nvPicPr>
                        <pic:blipFill>
                          <a:blip r:embed="rId24"/>
                          <a:srcRect l="-257" t="-111" r="-257" b="-111"/>
                          <a:stretch>
                            <a:fillRect/>
                          </a:stretch>
                        </pic:blipFill>
                        <pic:spPr bwMode="auto">
                          <a:xfrm>
                            <a:off x="0" y="0"/>
                            <a:ext cx="142875" cy="323850"/>
                          </a:xfrm>
                          <a:prstGeom prst="rect">
                            <a:avLst/>
                          </a:prstGeom>
                        </pic:spPr>
                      </pic:pic>
                    </a:graphicData>
                  </a:graphic>
                </wp:anchor>
              </w:drawing>
            </w:r>
          </w:p>
          <w:tbl>
            <w:tblPr>
              <w:tblW w:w="4482" w:type="dxa"/>
              <w:jc w:val="left"/>
              <w:tblInd w:w="0" w:type="dxa"/>
              <w:tblLayout w:type="fixed"/>
              <w:tblCellMar>
                <w:top w:w="0" w:type="dxa"/>
                <w:left w:w="0" w:type="dxa"/>
                <w:bottom w:w="0" w:type="dxa"/>
                <w:right w:w="0" w:type="dxa"/>
              </w:tblCellMar>
            </w:tblPr>
            <w:tblGrid>
              <w:gridCol w:w="4482"/>
            </w:tblGrid>
            <w:tr>
              <w:trPr>
                <w:trHeight w:val="375" w:hRule="atLeast"/>
              </w:trPr>
              <w:tc>
                <w:tcPr>
                  <w:tcW w:w="4482" w:type="dxa"/>
                  <w:tcBorders>
                    <w:bottom w:val="single" w:sz="8" w:space="0" w:color="000000"/>
                    <w:right w:val="single" w:sz="8" w:space="0" w:color="000000"/>
                  </w:tcBorders>
                  <w:vAlign w:val="center"/>
                </w:tcPr>
                <w:p>
                  <w:pPr>
                    <w:pStyle w:val="Normal"/>
                    <w:kinsoku w:val="true"/>
                    <w:autoSpaceDE w:val="true"/>
                    <w:snapToGrid w:val="false"/>
                    <w:textAlignment w:val="auto"/>
                    <w:rPr>
                      <w:rFonts w:ascii="Calibri" w:hAnsi="Calibri" w:cs="Calibri"/>
                      <w:color w:val="000000"/>
                      <w:sz w:val="28"/>
                      <w:szCs w:val="28"/>
                      <w:lang w:eastAsia="zh-CN"/>
                    </w:rPr>
                    <w:spacing/>
                  </w:pPr>
                  <w:r>
                    <w:rPr>
                      <w:rFonts w:eastAsia="Times New Roman" w:cs="Times New Roman" w:ascii="Times New Roman" w:hAnsi="Times New Roman"/>
                      <w:color w:val="000000"/>
                      <w:sz w:val="28"/>
                      <w:szCs w:val="28"/>
                      <w:lang w:eastAsia="zh-CN"/>
                    </w:rPr>
                    <w:t xml:space="preserve">… … </w:t>
                  </w:r>
                </w:p>
              </w:tc>
            </w:tr>
          </w:tbl>
          <w:p>
            <w:pPr>
              <w:pStyle w:val="Normal"/>
              <w:kinsoku w:val="true"/>
              <w:autoSpaceDE w:val="true"/>
              <w:snapToGrid w:val="false"/>
              <w:textAlignment w:val="auto"/>
              <w:rPr>
                <w:rFonts w:ascii="宋体;SimSun" w:hAnsi="宋体;SimSun" w:eastAsia="宋体;SimSun" w:cs="宋体;SimSun"/>
                <w:color w:val="000000"/>
                <w:sz w:val="24"/>
                <w:szCs w:val="24"/>
                <w:lang w:eastAsia="zh-CN"/>
              </w:rPr>
            </w:pPr>
            <w:r>
              <w:rPr>
                <w:rFonts w:eastAsia="宋体;SimSun" w:cs="宋体;SimSun" w:ascii="宋体;SimSun" w:hAnsi="宋体;SimSun"/>
                <w:color w:val="000000"/>
                <w:sz w:val="24"/>
                <w:szCs w:val="24"/>
                <w:lang w:eastAsia="zh-CN"/>
              </w:rPr>
            </w:r>
          </w:p>
        </w:tc>
      </w:tr>
      <w:tr>
        <w:trPr>
          <w:trHeight w:val="285" w:hRule="atLeast"/>
        </w:trPr>
        <w:tc>
          <w:tcPr>
            <w:tcW w:w="1796" w:type="dxa"/>
            <w:tcBorders>
              <w:left w:val="single" w:sz="8" w:space="0" w:color="000000"/>
              <w:bottom w:val="single" w:sz="8" w:space="0" w:color="000000"/>
              <w:right w:val="single" w:sz="8" w:space="0" w:color="000000"/>
            </w:tcBorders>
            <w:vAlign w:val="center"/>
          </w:tcPr>
          <w:p>
            <w:pPr>
              <w:pStyle w:val="Normal"/>
              <w:kinsoku w:val="true"/>
              <w:autoSpaceDE w:val="true"/>
              <w:snapToGrid w:val="false"/>
              <w:jc w:val="center"/>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233 </w:t>
            </w:r>
          </w:p>
        </w:tc>
        <w:tc>
          <w:tcPr>
            <w:tcW w:w="2696" w:type="dxa"/>
            <w:tcBorders>
              <w:bottom w:val="single" w:sz="8" w:space="0" w:color="000000"/>
              <w:right w:val="single" w:sz="8" w:space="0" w:color="000000"/>
            </w:tcBorders>
            <w:vAlign w:val="center"/>
          </w:tcPr>
          <w:p>
            <w:pPr>
              <w:pStyle w:val="Normal"/>
              <w:kinsoku w:val="true"/>
              <w:autoSpaceDE w:val="true"/>
              <w:snapToGrid w:val="false"/>
              <w:jc w:val="both"/>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000-255 </w:t>
            </w:r>
          </w:p>
        </w:tc>
        <w:tc>
          <w:tcPr>
            <w:tcW w:w="4708" w:type="dxa"/>
            <w:tcBorders>
              <w:bottom w:val="single" w:sz="8" w:space="0" w:color="000000"/>
              <w:right w:val="single" w:sz="8" w:space="0" w:color="000000"/>
            </w:tcBorders>
            <w:vAlign w:val="center"/>
          </w:tcPr>
          <w:p>
            <w:pPr>
              <w:pStyle w:val="Normal"/>
              <w:kinsoku w:val="true"/>
              <w:autoSpaceDE w:val="true"/>
              <w:snapToGrid w:val="false"/>
              <w:jc w:val="both"/>
              <w:textAlignment w:val="auto"/>
              <w:rPr>
                <w:rFonts w:ascii="宋体;SimSun" w:hAnsi="宋体;SimSun" w:eastAsia="宋体;SimSun" w:cs="宋体;SimSun"/>
                <w:color w:val="000000"/>
                <w:lang w:eastAsia="zh-CN"/>
              </w:rPr>
              <w:spacing/>
            </w:pPr>
            <w:r>
              <w:rPr>
                <w:rFonts w:eastAsia="Times New Roman" w:cs="Times New Roman" w:ascii="Times New Roman" w:hAnsi="Times New Roman"/>
                <w:color w:val="000000"/>
                <w:lang w:eastAsia="zh-CN"/>
              </w:rPr>
              <w:t xml:space="preserve">W 30th segment white light bead dimming </w:t>
            </w:r>
          </w:p>
        </w:tc>
      </w:tr>
      <w:tr>
        <w:trPr>
          <w:trHeight w:val="285" w:hRule="atLeast"/>
        </w:trPr>
        <w:tc>
          <w:tcPr>
            <w:tcW w:w="1796" w:type="dxa"/>
            <w:tcBorders>
              <w:left w:val="single" w:sz="8" w:space="0" w:color="000000"/>
              <w:bottom w:val="single" w:sz="8" w:space="0" w:color="000000"/>
              <w:right w:val="single" w:sz="8" w:space="0" w:color="000000"/>
            </w:tcBorders>
            <w:vAlign w:val="center"/>
          </w:tcPr>
          <w:p>
            <w:pPr>
              <w:pStyle w:val="Normal"/>
              <w:kinsoku w:val="true"/>
              <w:autoSpaceDE w:val="true"/>
              <w:snapToGrid w:val="false"/>
              <w:jc w:val="center"/>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234 </w:t>
            </w:r>
          </w:p>
        </w:tc>
        <w:tc>
          <w:tcPr>
            <w:tcW w:w="2696" w:type="dxa"/>
            <w:tcBorders>
              <w:bottom w:val="single" w:sz="8" w:space="0" w:color="000000"/>
              <w:right w:val="single" w:sz="8" w:space="0" w:color="000000"/>
            </w:tcBorders>
            <w:vAlign w:val="center"/>
          </w:tcPr>
          <w:p>
            <w:pPr>
              <w:pStyle w:val="Normal"/>
              <w:kinsoku w:val="true"/>
              <w:autoSpaceDE w:val="true"/>
              <w:snapToGrid w:val="false"/>
              <w:jc w:val="both"/>
              <w:textAlignment w:val="auto"/>
              <w:rPr>
                <w:rFonts w:ascii="Calibri" w:hAnsi="Calibri" w:eastAsia="宋体;SimSun" w:cs="Calibri"/>
                <w:color w:val="000000"/>
                <w:lang w:eastAsia="zh-CN"/>
              </w:rPr>
              <w:spacing/>
            </w:pPr>
            <w:r>
              <w:rPr>
                <w:rFonts w:eastAsia="Times New Roman" w:cs="Times New Roman" w:ascii="Times New Roman" w:hAnsi="Times New Roman"/>
                <w:color w:val="000000"/>
                <w:lang w:eastAsia="zh-CN"/>
              </w:rPr>
              <w:t xml:space="preserve">000-255 </w:t>
            </w:r>
          </w:p>
        </w:tc>
        <w:tc>
          <w:tcPr>
            <w:tcW w:w="4708" w:type="dxa"/>
            <w:tcBorders>
              <w:bottom w:val="single" w:sz="8" w:space="0" w:color="000000"/>
              <w:right w:val="single" w:sz="8" w:space="0" w:color="000000"/>
            </w:tcBorders>
            <w:vAlign w:val="center"/>
          </w:tcPr>
          <w:p>
            <w:pPr>
              <w:pStyle w:val="Normal"/>
              <w:kinsoku w:val="true"/>
              <w:autoSpaceDE w:val="true"/>
              <w:snapToGrid w:val="false"/>
              <w:jc w:val="both"/>
              <w:textAlignment w:val="auto"/>
              <w:rPr>
                <w:rFonts w:ascii="宋体;SimSun" w:hAnsi="宋体;SimSun" w:eastAsia="宋体;SimSun" w:cs="宋体;SimSun"/>
                <w:color w:val="000000"/>
                <w:lang w:eastAsia="zh-CN"/>
              </w:rPr>
              <w:spacing/>
            </w:pPr>
            <w:r>
              <w:rPr>
                <w:rFonts w:eastAsia="Times New Roman" w:cs="Times New Roman" w:ascii="Times New Roman" w:hAnsi="Times New Roman"/>
                <w:color w:val="000000"/>
                <w:lang w:eastAsia="zh-CN"/>
              </w:rPr>
              <w:t xml:space="preserve">Y 30th segment yellow light bead dimming</w:t>
            </w:r>
          </w:p>
        </w:tc>
      </w:tr>
    </w:tbl>
    <w:p>
      <w:pPr>
        <w:sectPr>
          <w:headerReference w:type="default" r:id="rId25"/>
          <w:headerReference w:type="first" r:id="rId26"/>
          <w:footerReference w:type="default" r:id="rId27"/>
          <w:footerReference w:type="first" r:id="rId28"/>
          <w:type w:val="nextPage"/>
          <w:pgSz w:w="11906" w:h="16838"/>
          <w:pgMar w:left="850" w:right="850" w:gutter="0" w:header="0" w:top="907" w:footer="720" w:bottom="850"/>
          <w:pgNumType w:fmt="decimal"/>
          <w:formProt w:val="false"/>
          <w:docGrid w:type="default" w:linePitch="360" w:charSpace="0"/>
        </w:sectPr>
      </w:pPr>
    </w:p>
    <w:p>
      <w:pPr>
        <w:pStyle w:val="Normal"/>
        <w:jc w:val="both"/>
        <w:rPr>
          <w:rFonts w:ascii="宋体;SimSun" w:hAnsi="宋体;SimSun" w:eastAsia="宋体;SimSun" w:cs="宋体;SimSun"/>
          <w:color w:val="FF0000"/>
          <w:sz w:val="24"/>
          <w:szCs w:val="24"/>
          <w:lang w:eastAsia="zh-CN"/>
        </w:rPr>
      </w:pPr>
      <w:r>
        <w:rPr>
          <w:rFonts w:eastAsia="宋体;SimSun" w:cs="宋体;SimSun" w:ascii="宋体;SimSun" w:hAnsi="宋体;SimSun"/>
          <w:color w:val="FF0000"/>
          <w:sz w:val="24"/>
          <w:szCs w:val="24"/>
          <w:lang w:eastAsia="zh-CN"/>
        </w:rPr>
      </w:r>
    </w:p>
    <w:p>
      <w:pPr>
        <w:pStyle w:val="Normal"/>
        <w:widowControl w:val="false"/>
        <w:numPr>
          <w:ilvl w:val="0"/>
          <w:numId w:val="5"/>
        </w:numPr>
        <w:kinsoku w:val="true"/>
        <w:autoSpaceDE w:val="true"/>
        <w:snapToGrid w:val="true"/>
        <w:spacing w:lineRule="auto" w:line="220"/>
        <w:jc w:val="center"/>
        <w:textAlignment w:val="auto"/>
        <w:rPr>
          <w:rFonts w:ascii="宋体;SimSun" w:hAnsi="宋体;SimSun" w:eastAsia="宋体;SimSun" w:cs="宋体;SimSun"/>
          <w:b/>
          <w:bCs/>
          <w:sz w:val="28"/>
          <w:szCs w:val="28"/>
          <w:lang w:eastAsia="zh-CN"/>
        </w:rPr>
      </w:pPr>
      <w:bookmarkStart w:id="22" w:name="__RefHeading___Toc18046"/>
      <w:bookmarkEnd w:id="22"/>
      <w:r>
        <w:rPr>
          <w:rFonts w:ascii="Times New Roman" w:hAnsi="Times New Roman" w:cs="Times New Roman" w:eastAsia="Times New Roman"/>
          <w:b/>
          <w:bCs/>
          <w:sz w:val="28"/>
          <w:szCs w:val="28"/>
          <w:lang w:eastAsia="zh-CN"/>
        </w:rPr>
        <w:t xml:space="preserve">Common faults and usage precautions</w:t>
      </w:r>
    </w:p>
    <w:p>
      <w:pPr>
        <w:pStyle w:val="Heading2"/>
        <w:numPr>
          <w:ilvl w:val="1"/>
          <w:numId w:val="8"/>
        </w:numPr>
        <w:rPr/>
        <w:spacing/>
      </w:pPr>
      <w:bookmarkStart w:id="23" w:name="__RefHeading___Toc22375"/>
      <w:bookmarkEnd w:id="23"/>
      <w:r>
        <w:rPr>
          <w:rFonts w:eastAsia="Times New Roman" w:cs="Times New Roman" w:hAnsi="Times New Roman" w:ascii="Times New Roman"/>
        </w:rPr>
        <w:t xml:space="preserve">Common fault handling</w:t>
      </w:r>
    </w:p>
    <w:p>
      <w:pPr>
        <w:pStyle w:val="21"/>
        <w:spacing w:before="48" w:after="48"/>
        <w:rPr>
          <w:sz w:val="24"/>
          <w:szCs w:val="24"/>
          <w:lang w:eastAsia="zh-CN"/>
        </w:rPr>
      </w:pPr>
      <w:r>
        <w:rPr>
          <w:sz w:val="24"/>
          <w:szCs w:val="24"/>
          <w:lang w:eastAsia="zh-CN"/>
          <w:rFonts w:eastAsia="Times New Roman" w:cs="Times New Roman" w:hAnsi="Times New Roman" w:ascii="Times New Roman"/>
        </w:rPr>
        <w:t xml:space="preserve">The lamp contains professional components such as microcomputer circuit boards and high-voltage power supplies. For your safety and product lifespan, non professionals are not allowed to disassemble the lamp and related accessories without authorization.</w:t>
      </w:r>
    </w:p>
    <w:p>
      <w:pPr>
        <w:pStyle w:val="Heading4"/>
        <w:ind w:firstLine="420" w:left="85" w:right="0"/>
        <w:rPr>
          <w:sz w:val="24"/>
          <w:szCs w:val="24"/>
          <w:lang w:eastAsia="zh-CN"/>
        </w:rPr>
        <w:spacing/>
      </w:pPr>
      <w:r>
        <w:rPr>
          <w:sz w:val="24"/>
          <w:szCs w:val="24"/>
          <w:lang w:eastAsia="zh-CN"/>
          <w:rFonts w:eastAsia="Times New Roman" w:cs="Times New Roman" w:hAnsi="Times New Roman" w:ascii="Times New Roman"/>
        </w:rPr>
        <w:t xml:space="preserve">The light bulb does not light up (except for LED light sources)</w:t>
      </w:r>
    </w:p>
    <w:p>
      <w:pPr>
        <w:pStyle w:val="21"/>
        <w:spacing w:before="48" w:after="48"/>
        <w:rPr>
          <w:sz w:val="24"/>
          <w:szCs w:val="24"/>
          <w:lang w:eastAsia="zh-CN"/>
        </w:rPr>
      </w:pPr>
      <w:r>
        <w:rPr>
          <w:sz w:val="24"/>
          <w:szCs w:val="24"/>
          <w:lang w:eastAsia="zh-CN"/>
          <w:rFonts w:eastAsia="Times New Roman" w:cs="Times New Roman" w:hAnsi="Times New Roman" w:ascii="Times New Roman"/>
        </w:rPr>
        <w:t xml:space="preserve">Possible reasons: The bulb has not completely cooled down, or the bulb has reached its lifespan. The following measures should be taken:</w:t>
      </w:r>
    </w:p>
    <w:p>
      <w:pPr>
        <w:pStyle w:val="21"/>
        <w:numPr>
          <w:ilvl w:val="0"/>
          <w:numId w:val="3"/>
        </w:numPr>
        <w:tabs>
          <w:tab w:val="clear" w:pos="500"/>
          <w:tab w:val="left" w:pos="420" w:leader="none"/>
        </w:tabs>
        <w:spacing w:before="48" w:after="48"/>
        <w:rPr>
          <w:sz w:val="24"/>
          <w:szCs w:val="24"/>
          <w:lang w:eastAsia="zh-CN"/>
        </w:rPr>
      </w:pPr>
      <w:r>
        <w:rPr>
          <w:sz w:val="24"/>
          <w:szCs w:val="24"/>
          <w:lang w:eastAsia="zh-CN"/>
          <w:rFonts w:eastAsia="Times New Roman" w:cs="Times New Roman" w:hAnsi="Times New Roman" w:ascii="Times New Roman"/>
        </w:rPr>
        <w:t xml:space="preserve">Due to abnormal operation, the bulb has not completely cooled down. The lamp body should be allowed to cool for more than 10 minutes to fully restore its internal normal state, and then the power should be restarted;</w:t>
      </w:r>
    </w:p>
    <w:p>
      <w:pPr>
        <w:pStyle w:val="21"/>
        <w:numPr>
          <w:ilvl w:val="0"/>
          <w:numId w:val="3"/>
        </w:numPr>
        <w:tabs>
          <w:tab w:val="clear" w:pos="500"/>
          <w:tab w:val="left" w:pos="420" w:leader="none"/>
        </w:tabs>
        <w:spacing w:before="48" w:after="48"/>
        <w:rPr>
          <w:sz w:val="24"/>
          <w:szCs w:val="24"/>
          <w:lang w:eastAsia="zh-CN"/>
        </w:rPr>
      </w:pPr>
      <w:r>
        <w:rPr>
          <w:sz w:val="24"/>
          <w:szCs w:val="24"/>
          <w:lang w:eastAsia="zh-CN"/>
          <w:rFonts w:eastAsia="Times New Roman" w:cs="Times New Roman" w:hAnsi="Times New Roman" w:ascii="Times New Roman"/>
        </w:rPr>
        <w:t xml:space="preserve">Check if the light bulb has reached its service life and replace it with a new one;</w:t>
      </w:r>
    </w:p>
    <w:p>
      <w:pPr>
        <w:pStyle w:val="21"/>
        <w:numPr>
          <w:ilvl w:val="0"/>
          <w:numId w:val="3"/>
        </w:numPr>
        <w:tabs>
          <w:tab w:val="clear" w:pos="500"/>
          <w:tab w:val="left" w:pos="420" w:leader="none"/>
        </w:tabs>
        <w:spacing w:before="48" w:after="48"/>
        <w:rPr>
          <w:sz w:val="24"/>
          <w:szCs w:val="24"/>
          <w:lang w:eastAsia="zh-CN"/>
        </w:rPr>
      </w:pPr>
      <w:r>
        <w:rPr>
          <w:sz w:val="24"/>
          <w:szCs w:val="24"/>
          <w:lang w:eastAsia="zh-CN"/>
          <w:rFonts w:eastAsia="Times New Roman" w:cs="Times New Roman" w:hAnsi="Times New Roman" w:ascii="Times New Roman"/>
        </w:rPr>
        <w:t xml:space="preserve">Check if there is any leakage, detachment or poor contact between the light bulb and the lighting circuit;</w:t>
      </w:r>
    </w:p>
    <w:p>
      <w:pPr>
        <w:pStyle w:val="21"/>
        <w:numPr>
          <w:ilvl w:val="0"/>
          <w:numId w:val="3"/>
        </w:numPr>
        <w:tabs>
          <w:tab w:val="clear" w:pos="500"/>
          <w:tab w:val="left" w:pos="420" w:leader="none"/>
        </w:tabs>
        <w:spacing w:before="48" w:after="48"/>
        <w:rPr>
          <w:sz w:val="24"/>
          <w:szCs w:val="24"/>
        </w:rPr>
      </w:pPr>
      <w:r>
        <w:rPr>
          <w:sz w:val="24"/>
          <w:szCs w:val="24"/>
          <w:rFonts w:eastAsia="Times New Roman" w:cs="Times New Roman" w:hAnsi="Times New Roman" w:ascii="Times New Roman"/>
        </w:rPr>
        <w:t xml:space="preserve">Replace the lamp with a new one.</w:t>
      </w:r>
    </w:p>
    <w:p>
      <w:pPr>
        <w:pStyle w:val="Heading4"/>
        <w:ind w:firstLine="420" w:left="85" w:right="0"/>
        <w:rPr>
          <w:sz w:val="24"/>
          <w:szCs w:val="24"/>
        </w:rPr>
        <w:spacing/>
      </w:pPr>
      <w:r>
        <w:rPr>
          <w:sz w:val="24"/>
          <w:szCs w:val="24"/>
          <w:rFonts w:eastAsia="Times New Roman" w:cs="Times New Roman" w:hAnsi="Times New Roman" w:ascii="Times New Roman"/>
        </w:rPr>
        <w:t xml:space="preserve">The light bead appears dim</w:t>
      </w:r>
    </w:p>
    <w:p>
      <w:pPr>
        <w:pStyle w:val="21"/>
        <w:spacing w:before="48" w:after="48"/>
        <w:rPr/>
      </w:pPr>
      <w:r>
        <w:rPr>
          <w:sz w:val="24"/>
          <w:szCs w:val="24"/>
          <w:lang w:eastAsia="zh-CN"/>
          <w:rFonts w:eastAsia="Times New Roman" w:cs="Times New Roman" w:hAnsi="Times New Roman" w:ascii="Times New Roman"/>
        </w:rPr>
        <w:t xml:space="preserve">Possible reasons: The LED beads have been used for a long time or the light path is not clean. The following measures should be taken:</w:t>
      </w:r>
    </w:p>
    <w:p>
      <w:pPr>
        <w:pStyle w:val="21"/>
        <w:numPr>
          <w:ilvl w:val="0"/>
          <w:numId w:val="3"/>
        </w:numPr>
        <w:tabs>
          <w:tab w:val="clear" w:pos="500"/>
          <w:tab w:val="left" w:pos="420" w:leader="none"/>
        </w:tabs>
        <w:spacing w:before="48" w:after="48"/>
        <w:rPr>
          <w:sz w:val="24"/>
          <w:szCs w:val="24"/>
          <w:lang w:eastAsia="zh-CN"/>
        </w:rPr>
      </w:pPr>
      <w:r>
        <w:rPr>
          <w:sz w:val="24"/>
          <w:szCs w:val="24"/>
          <w:lang w:eastAsia="zh-CN"/>
          <w:rFonts w:eastAsia="Times New Roman" w:cs="Times New Roman" w:hAnsi="Times New Roman" w:ascii="Times New Roman"/>
        </w:rPr>
        <w:t xml:space="preserve">Check if the lamp beads have reached their service life and replace them with new ones;</w:t>
      </w:r>
    </w:p>
    <w:p>
      <w:pPr>
        <w:pStyle w:val="21"/>
        <w:numPr>
          <w:ilvl w:val="0"/>
          <w:numId w:val="3"/>
        </w:numPr>
        <w:tabs>
          <w:tab w:val="clear" w:pos="500"/>
          <w:tab w:val="left" w:pos="420" w:leader="none"/>
        </w:tabs>
        <w:spacing w:before="48" w:after="48"/>
        <w:rPr>
          <w:sz w:val="24"/>
          <w:szCs w:val="24"/>
          <w:lang w:eastAsia="zh-CN"/>
        </w:rPr>
      </w:pPr>
      <w:r>
        <w:rPr>
          <w:sz w:val="24"/>
          <w:szCs w:val="24"/>
          <w:lang w:eastAsia="zh-CN"/>
          <w:rFonts w:eastAsia="Times New Roman" w:cs="Times New Roman" w:hAnsi="Times New Roman" w:ascii="Times New Roman"/>
        </w:rPr>
        <w:t xml:space="preserve">Check whether the optical components or light bulbs are clean, whether there is dust accumulation on the light bulbs and other optical components, and regularly clean and maintain the lamp beads and various components inside the lamp.</w:t>
      </w:r>
    </w:p>
    <w:p>
      <w:pPr>
        <w:pStyle w:val="Heading4"/>
        <w:ind w:firstLine="420" w:left="85" w:right="0"/>
        <w:rPr>
          <w:sz w:val="24"/>
          <w:szCs w:val="24"/>
        </w:rPr>
        <w:spacing/>
      </w:pPr>
      <w:r>
        <w:rPr>
          <w:sz w:val="24"/>
          <w:szCs w:val="24"/>
          <w:rFonts w:eastAsia="Times New Roman" w:cs="Times New Roman" w:hAnsi="Times New Roman" w:ascii="Times New Roman"/>
        </w:rPr>
        <w:t xml:space="preserve">Pattern projection blurred</w:t>
      </w:r>
    </w:p>
    <w:p>
      <w:pPr>
        <w:pStyle w:val="21"/>
        <w:numPr>
          <w:ilvl w:val="0"/>
          <w:numId w:val="3"/>
        </w:numPr>
        <w:tabs>
          <w:tab w:val="clear" w:pos="500"/>
          <w:tab w:val="left" w:pos="420" w:leader="none"/>
        </w:tabs>
        <w:spacing w:before="48" w:after="48"/>
        <w:rPr>
          <w:sz w:val="24"/>
          <w:szCs w:val="24"/>
          <w:lang w:eastAsia="zh-CN"/>
        </w:rPr>
      </w:pPr>
      <w:r>
        <w:rPr>
          <w:sz w:val="24"/>
          <w:szCs w:val="24"/>
          <w:lang w:eastAsia="zh-CN"/>
          <w:rFonts w:eastAsia="Times New Roman" w:cs="Times New Roman" w:hAnsi="Times New Roman" w:ascii="Times New Roman"/>
        </w:rPr>
        <w:t xml:space="preserve">Check if the electronic focus channel value is appropriate for the current projection distance.</w:t>
      </w:r>
    </w:p>
    <w:p>
      <w:pPr>
        <w:pStyle w:val="Heading4"/>
        <w:ind w:firstLine="420" w:left="85" w:right="0"/>
        <w:rPr>
          <w:sz w:val="24"/>
          <w:szCs w:val="24"/>
        </w:rPr>
        <w:spacing/>
      </w:pPr>
      <w:r>
        <w:rPr>
          <w:sz w:val="24"/>
          <w:szCs w:val="24"/>
          <w:rFonts w:eastAsia="Times New Roman" w:cs="Times New Roman" w:hAnsi="Times New Roman" w:ascii="Times New Roman"/>
        </w:rPr>
        <w:t xml:space="preserve">The lighting fixtures work intermittently</w:t>
      </w:r>
    </w:p>
    <w:p>
      <w:pPr>
        <w:pStyle w:val="21"/>
        <w:spacing w:before="48" w:after="48"/>
        <w:rPr>
          <w:sz w:val="24"/>
          <w:szCs w:val="24"/>
          <w:lang w:eastAsia="zh-CN"/>
        </w:rPr>
      </w:pPr>
      <w:r>
        <w:rPr>
          <w:sz w:val="24"/>
          <w:szCs w:val="24"/>
          <w:lang w:eastAsia="zh-CN"/>
          <w:rFonts w:eastAsia="Times New Roman" w:cs="Times New Roman" w:hAnsi="Times New Roman" w:ascii="Times New Roman"/>
        </w:rPr>
        <w:t xml:space="preserve">Possible cause: The internal circuit has entered a protected state. The following measures should be taken:</w:t>
      </w:r>
    </w:p>
    <w:p>
      <w:pPr>
        <w:pStyle w:val="21"/>
        <w:numPr>
          <w:ilvl w:val="0"/>
          <w:numId w:val="3"/>
        </w:numPr>
        <w:tabs>
          <w:tab w:val="clear" w:pos="500"/>
          <w:tab w:val="left" w:pos="420" w:leader="none"/>
        </w:tabs>
        <w:spacing w:before="48" w:after="48"/>
        <w:rPr>
          <w:sz w:val="24"/>
          <w:szCs w:val="24"/>
          <w:lang w:eastAsia="zh-CN"/>
        </w:rPr>
      </w:pPr>
      <w:r>
        <w:rPr>
          <w:sz w:val="24"/>
          <w:szCs w:val="24"/>
          <w:lang w:eastAsia="zh-CN"/>
          <w:rFonts w:eastAsia="Times New Roman" w:cs="Times New Roman" w:hAnsi="Times New Roman" w:ascii="Times New Roman"/>
        </w:rPr>
        <w:t xml:space="preserve">Check if the fan is running normally or if it has become dirty, causing an increase in the internal temperature of the lighting fixture;</w:t>
      </w:r>
    </w:p>
    <w:p>
      <w:pPr>
        <w:pStyle w:val="21"/>
        <w:numPr>
          <w:ilvl w:val="0"/>
          <w:numId w:val="3"/>
        </w:numPr>
        <w:tabs>
          <w:tab w:val="clear" w:pos="500"/>
          <w:tab w:val="left" w:pos="420" w:leader="none"/>
        </w:tabs>
        <w:spacing w:before="48" w:after="48"/>
        <w:rPr>
          <w:sz w:val="24"/>
          <w:szCs w:val="24"/>
          <w:lang w:eastAsia="zh-CN"/>
        </w:rPr>
      </w:pPr>
      <w:r>
        <w:rPr>
          <w:sz w:val="24"/>
          <w:szCs w:val="24"/>
          <w:lang w:eastAsia="zh-CN"/>
          <w:rFonts w:eastAsia="Times New Roman" w:cs="Times New Roman" w:hAnsi="Times New Roman" w:ascii="Times New Roman"/>
        </w:rPr>
        <w:t xml:space="preserve">Check if the internal temperature control switch is in the closed state;</w:t>
      </w:r>
    </w:p>
    <w:p>
      <w:pPr>
        <w:pStyle w:val="21"/>
        <w:numPr>
          <w:ilvl w:val="0"/>
          <w:numId w:val="3"/>
        </w:numPr>
        <w:tabs>
          <w:tab w:val="clear" w:pos="500"/>
          <w:tab w:val="left" w:pos="420" w:leader="none"/>
        </w:tabs>
        <w:spacing w:before="48" w:after="48"/>
        <w:rPr>
          <w:sz w:val="24"/>
          <w:szCs w:val="24"/>
          <w:lang w:eastAsia="zh-CN"/>
        </w:rPr>
      </w:pPr>
      <w:r>
        <w:rPr>
          <w:sz w:val="24"/>
          <w:szCs w:val="24"/>
          <w:lang w:eastAsia="zh-CN"/>
          <w:rFonts w:eastAsia="Times New Roman" w:cs="Times New Roman" w:hAnsi="Times New Roman" w:ascii="Times New Roman"/>
        </w:rPr>
        <w:t xml:space="preserve">Check if the light bulb has reached its service life and replace it with a new one.</w:t>
      </w:r>
    </w:p>
    <w:p>
      <w:pPr>
        <w:pStyle w:val="Heading4"/>
        <w:ind w:firstLine="420" w:left="85" w:right="0"/>
        <w:rPr>
          <w:sz w:val="24"/>
          <w:szCs w:val="24"/>
          <w:lang w:eastAsia="zh-CN"/>
        </w:rPr>
        <w:spacing/>
      </w:pPr>
      <w:r>
        <w:rPr>
          <w:sz w:val="24"/>
          <w:szCs w:val="24"/>
          <w:lang w:eastAsia="zh-CN"/>
          <w:rFonts w:eastAsia="Times New Roman" w:cs="Times New Roman" w:hAnsi="Times New Roman" w:ascii="Times New Roman"/>
        </w:rPr>
        <w:t xml:space="preserve">The lamp does not accept control from the console after normal reset</w:t>
      </w:r>
    </w:p>
    <w:p>
      <w:pPr>
        <w:pStyle w:val="21"/>
        <w:spacing w:before="48" w:after="48"/>
        <w:rPr>
          <w:sz w:val="24"/>
          <w:szCs w:val="24"/>
          <w:lang w:eastAsia="zh-CN"/>
        </w:rPr>
      </w:pPr>
      <w:r>
        <w:rPr>
          <w:sz w:val="24"/>
          <w:szCs w:val="24"/>
          <w:lang w:eastAsia="zh-CN"/>
          <w:rFonts w:eastAsia="Times New Roman" w:cs="Times New Roman" w:hAnsi="Times New Roman" w:ascii="Times New Roman"/>
        </w:rPr>
        <w:t xml:space="preserve">Possible reasons: Signal line malfunction or abnormal lighting parameter settings. The following are the solutions:</w:t>
      </w:r>
    </w:p>
    <w:p>
      <w:pPr>
        <w:pStyle w:val="21"/>
        <w:numPr>
          <w:ilvl w:val="0"/>
          <w:numId w:val="3"/>
        </w:numPr>
        <w:tabs>
          <w:tab w:val="clear" w:pos="500"/>
          <w:tab w:val="left" w:pos="420" w:leader="none"/>
        </w:tabs>
        <w:spacing w:before="48" w:after="48"/>
        <w:rPr>
          <w:sz w:val="24"/>
          <w:szCs w:val="24"/>
          <w:lang w:eastAsia="zh-CN"/>
        </w:rPr>
      </w:pPr>
      <w:r>
        <w:rPr>
          <w:sz w:val="24"/>
          <w:szCs w:val="24"/>
          <w:lang w:eastAsia="zh-CN"/>
          <w:rFonts w:eastAsia="Times New Roman" w:cs="Times New Roman" w:hAnsi="Times New Roman" w:ascii="Times New Roman"/>
        </w:rPr>
        <w:t xml:space="preserve">Check the starting address code and the connection status of the DMX signal cable (whether the signal cable is intact and whether the connector is loose);</w:t>
      </w:r>
    </w:p>
    <w:p>
      <w:pPr>
        <w:pStyle w:val="21"/>
        <w:numPr>
          <w:ilvl w:val="0"/>
          <w:numId w:val="3"/>
        </w:numPr>
        <w:tabs>
          <w:tab w:val="clear" w:pos="500"/>
          <w:tab w:val="left" w:pos="420" w:leader="none"/>
        </w:tabs>
        <w:spacing w:before="48" w:after="48"/>
        <w:rPr>
          <w:sz w:val="24"/>
          <w:szCs w:val="24"/>
          <w:lang w:eastAsia="zh-CN"/>
        </w:rPr>
      </w:pPr>
      <w:r>
        <w:rPr>
          <w:sz w:val="24"/>
          <w:szCs w:val="24"/>
          <w:lang w:eastAsia="zh-CN"/>
          <w:rFonts w:eastAsia="Times New Roman" w:cs="Times New Roman" w:hAnsi="Times New Roman" w:ascii="Times New Roman"/>
        </w:rPr>
        <w:t xml:space="preserve">Add a signal amplifier and a 120 ohm terminal resistor;</w:t>
      </w:r>
    </w:p>
    <w:p>
      <w:pPr>
        <w:pStyle w:val="Heading4"/>
        <w:ind w:firstLine="420" w:left="85" w:right="0"/>
        <w:rPr>
          <w:sz w:val="24"/>
          <w:szCs w:val="24"/>
        </w:rPr>
        <w:spacing/>
      </w:pPr>
      <w:r>
        <w:rPr>
          <w:sz w:val="24"/>
          <w:szCs w:val="24"/>
          <w:rFonts w:eastAsia="Times New Roman" w:cs="Times New Roman" w:hAnsi="Times New Roman" w:ascii="Times New Roman"/>
        </w:rPr>
        <w:t xml:space="preserve">The lamp cannot be started</w:t>
      </w:r>
    </w:p>
    <w:p>
      <w:pPr>
        <w:pStyle w:val="21"/>
        <w:spacing w:before="48" w:after="48"/>
        <w:rPr>
          <w:sz w:val="24"/>
          <w:szCs w:val="24"/>
          <w:lang w:eastAsia="zh-CN"/>
        </w:rPr>
      </w:pPr>
      <w:r>
        <w:rPr>
          <w:sz w:val="24"/>
          <w:szCs w:val="24"/>
          <w:lang w:eastAsia="zh-CN"/>
          <w:rFonts w:eastAsia="Times New Roman" w:cs="Times New Roman" w:hAnsi="Times New Roman" w:ascii="Times New Roman"/>
        </w:rPr>
        <w:t xml:space="preserve">Possible cause: Poor power supply circuit. The following measures should be taken:</w:t>
      </w:r>
    </w:p>
    <w:p>
      <w:pPr>
        <w:pStyle w:val="21"/>
        <w:numPr>
          <w:ilvl w:val="0"/>
          <w:numId w:val="3"/>
        </w:numPr>
        <w:tabs>
          <w:tab w:val="clear" w:pos="500"/>
          <w:tab w:val="left" w:pos="420" w:leader="none"/>
        </w:tabs>
        <w:spacing w:before="48" w:after="48"/>
        <w:rPr>
          <w:sz w:val="24"/>
          <w:szCs w:val="24"/>
          <w:lang w:eastAsia="zh-CN"/>
        </w:rPr>
      </w:pPr>
      <w:r>
        <w:rPr>
          <w:sz w:val="24"/>
          <w:szCs w:val="24"/>
          <w:lang w:eastAsia="zh-CN"/>
          <w:rFonts w:eastAsia="Times New Roman" w:cs="Times New Roman" w:hAnsi="Times New Roman" w:ascii="Times New Roman"/>
        </w:rPr>
        <w:t xml:space="preserve">Check if the fuse on the power input socket is blown and replace the fuse;</w:t>
      </w:r>
    </w:p>
    <w:p>
      <w:pPr>
        <w:pStyle w:val="21"/>
        <w:numPr>
          <w:ilvl w:val="0"/>
          <w:numId w:val="3"/>
        </w:numPr>
        <w:tabs>
          <w:tab w:val="clear" w:pos="500"/>
          <w:tab w:val="left" w:pos="420" w:leader="none"/>
        </w:tabs>
        <w:spacing w:before="48" w:after="48"/>
        <w:rPr>
          <w:sz w:val="24"/>
          <w:szCs w:val="24"/>
          <w:lang w:eastAsia="zh-CN"/>
        </w:rPr>
      </w:pPr>
      <w:r>
        <w:rPr>
          <w:sz w:val="24"/>
          <w:szCs w:val="24"/>
          <w:lang w:eastAsia="zh-CN"/>
          <w:rFonts w:eastAsia="Times New Roman" w:cs="Times New Roman" w:hAnsi="Times New Roman" w:ascii="Times New Roman"/>
        </w:rPr>
        <w:t xml:space="preserve">Poor contact of the circuit caused by vibration during long-distance transportation of lighting fixtures</w:t>
      </w:r>
    </w:p>
    <w:p>
      <w:pPr>
        <w:pStyle w:val="21"/>
        <w:numPr>
          <w:ilvl w:val="0"/>
          <w:numId w:val="3"/>
        </w:numPr>
        <w:tabs>
          <w:tab w:val="clear" w:pos="500"/>
          <w:tab w:val="left" w:pos="420" w:leader="none"/>
        </w:tabs>
        <w:spacing w:before="48" w:after="48"/>
        <w:rPr>
          <w:sz w:val="24"/>
          <w:szCs w:val="24"/>
          <w:lang w:eastAsia="zh-CN"/>
        </w:rPr>
      </w:pPr>
      <w:r>
        <w:rPr>
          <w:sz w:val="24"/>
          <w:szCs w:val="24"/>
          <w:lang w:eastAsia="zh-CN"/>
          <w:rFonts w:eastAsia="Times New Roman" w:cs="Times New Roman" w:hAnsi="Times New Roman" w:ascii="Times New Roman"/>
        </w:rPr>
        <w:t xml:space="preserve">Check the input power supply, computer board, and other plug-in components.</w:t>
      </w:r>
    </w:p>
    <w:p>
      <w:pPr>
        <w:pStyle w:val="21"/>
        <w:spacing w:before="48" w:after="48"/>
        <w:ind w:hanging="0" w:right="0"/>
        <w:rPr>
          <w:sz w:val="24"/>
          <w:szCs w:val="24"/>
          <w:lang w:eastAsia="zh-CN"/>
        </w:rPr>
      </w:pPr>
      <w:r>
        <w:rPr>
          <w:sz w:val="24"/>
          <w:szCs w:val="24"/>
          <w:lang w:eastAsia="zh-CN"/>
        </w:rPr>
      </w:r>
    </w:p>
    <w:p>
      <w:pPr>
        <w:pStyle w:val="Heading2"/>
        <w:numPr>
          <w:ilvl w:val="1"/>
          <w:numId w:val="4"/>
        </w:numPr>
        <w:ind w:hanging="0" w:left="0"/>
        <w:rPr>
          <w:szCs w:val="24"/>
        </w:rPr>
        <w:spacing/>
      </w:pPr>
      <w:bookmarkStart w:id="24" w:name="__RefHeading___Toc18844"/>
      <w:bookmarkEnd w:id="24"/>
      <w:r>
        <w:rPr>
          <w:szCs w:val="24"/>
          <w:rFonts w:eastAsia="Times New Roman" w:cs="Times New Roman" w:hAnsi="Times New Roman" w:ascii="Times New Roman"/>
        </w:rPr>
        <w:t xml:space="preserve">Precautions for use</w:t>
      </w:r>
    </w:p>
    <w:p>
      <w:pPr>
        <w:pStyle w:val="Normal"/>
        <w:numPr>
          <w:ilvl w:val="0"/>
          <w:numId w:val="3"/>
        </w:numPr>
        <w:tabs>
          <w:tab w:val="clear" w:pos="500"/>
          <w:tab w:val="left" w:pos="420" w:leader="none"/>
        </w:tabs>
        <w:rPr>
          <w:sz w:val="24"/>
          <w:szCs w:val="24"/>
          <w:lang w:eastAsia="zh-CN"/>
        </w:rPr>
        <w:spacing/>
      </w:pPr>
      <w:r>
        <w:rPr>
          <w:sz w:val="24"/>
          <w:szCs w:val="24"/>
          <w:lang w:eastAsia="zh-CN"/>
          <w:rFonts w:eastAsia="Times New Roman" w:cs="Times New Roman" w:hAnsi="Times New Roman" w:ascii="Times New Roman"/>
        </w:rPr>
        <w:t xml:space="preserve">Check whether the local power supply meets the rated voltage requirements of the product, and whether the leakage protector, overcurrent protector, etc. meet the load requirements carried;</w:t>
      </w:r>
    </w:p>
    <w:p>
      <w:pPr>
        <w:pStyle w:val="Normal"/>
        <w:numPr>
          <w:ilvl w:val="0"/>
          <w:numId w:val="3"/>
        </w:numPr>
        <w:tabs>
          <w:tab w:val="clear" w:pos="500"/>
          <w:tab w:val="left" w:pos="420" w:leader="none"/>
        </w:tabs>
        <w:rPr>
          <w:sz w:val="24"/>
          <w:szCs w:val="24"/>
          <w:lang w:eastAsia="zh-CN"/>
        </w:rPr>
        <w:spacing/>
      </w:pPr>
      <w:r>
        <w:rPr>
          <w:sz w:val="24"/>
          <w:szCs w:val="24"/>
          <w:lang w:eastAsia="zh-CN"/>
          <w:rFonts w:eastAsia="Times New Roman" w:cs="Times New Roman" w:hAnsi="Times New Roman" w:ascii="Times New Roman"/>
        </w:rPr>
        <w:t xml:space="preserve">Do not use power cords with damaged insulation layers, and do not overlap power cords with other wires;</w:t>
      </w:r>
    </w:p>
    <w:p>
      <w:pPr>
        <w:pStyle w:val="Normal"/>
        <w:numPr>
          <w:ilvl w:val="0"/>
          <w:numId w:val="3"/>
        </w:numPr>
        <w:tabs>
          <w:tab w:val="clear" w:pos="500"/>
          <w:tab w:val="left" w:pos="420" w:leader="none"/>
        </w:tabs>
        <w:rPr>
          <w:sz w:val="24"/>
          <w:szCs w:val="24"/>
          <w:lang w:eastAsia="zh-CN"/>
        </w:rPr>
        <w:spacing/>
      </w:pPr>
      <w:r>
        <w:rPr>
          <w:sz w:val="24"/>
          <w:szCs w:val="24"/>
          <w:lang w:eastAsia="zh-CN"/>
          <w:rFonts w:eastAsia="Times New Roman" w:cs="Times New Roman" w:hAnsi="Times New Roman" w:ascii="Times New Roman"/>
        </w:rPr>
        <w:t xml:space="preserve">The lighting fixtures use strong wind cooling, which is prone to dust accumulation. Therefore, it is necessary to clean them once a month, especially the heat dissipation vents, otherwise they may be blocked by dust accumulation, resulting in poor heat dissipation and abnormal lighting fixtures.</w:t>
      </w:r>
    </w:p>
    <w:p>
      <w:pPr>
        <w:pStyle w:val="Normal"/>
        <w:numPr>
          <w:ilvl w:val="0"/>
          <w:numId w:val="3"/>
        </w:numPr>
        <w:tabs>
          <w:tab w:val="clear" w:pos="500"/>
          <w:tab w:val="left" w:pos="420" w:leader="none"/>
        </w:tabs>
        <w:rPr>
          <w:sz w:val="24"/>
          <w:szCs w:val="24"/>
          <w:lang w:eastAsia="zh-CN"/>
        </w:rPr>
        <w:spacing/>
      </w:pPr>
      <w:r>
        <w:rPr>
          <w:sz w:val="24"/>
          <w:szCs w:val="24"/>
          <w:lang w:eastAsia="zh-CN"/>
          <w:rFonts w:eastAsia="Times New Roman" w:cs="Times New Roman" w:hAnsi="Times New Roman" w:ascii="Times New Roman"/>
        </w:rPr>
        <w:t xml:space="preserve">When installing lighting fixtures, the fixing screws must be tightened and equipped with safety ropes, and checked regularly;</w:t>
      </w:r>
    </w:p>
    <w:p>
      <w:pPr>
        <w:pStyle w:val="Normal"/>
        <w:numPr>
          <w:ilvl w:val="0"/>
          <w:numId w:val="3"/>
        </w:numPr>
        <w:tabs>
          <w:tab w:val="clear" w:pos="500"/>
          <w:tab w:val="left" w:pos="420" w:leader="none"/>
        </w:tabs>
        <w:rPr>
          <w:sz w:val="24"/>
          <w:szCs w:val="24"/>
          <w:lang w:eastAsia="zh-CN"/>
        </w:rPr>
        <w:spacing/>
      </w:pPr>
      <w:r>
        <w:rPr>
          <w:sz w:val="24"/>
          <w:szCs w:val="24"/>
          <w:lang w:eastAsia="zh-CN"/>
          <w:rFonts w:eastAsia="Times New Roman" w:cs="Times New Roman" w:hAnsi="Times New Roman" w:ascii="Times New Roman"/>
        </w:rPr>
        <w:t xml:space="preserve">When installing and positioning the lamp, any point on the surface of the lamp should be kept at a minimum distance of 10 meters from any flammable or explosive material, and at a distance of 2.5 meters from the illuminated object. Please do not directly install the lamp on the surface of flammable materials;</w:t>
      </w:r>
    </w:p>
    <w:p>
      <w:pPr>
        <w:pStyle w:val="Normal"/>
        <w:numPr>
          <w:ilvl w:val="0"/>
          <w:numId w:val="3"/>
        </w:numPr>
        <w:tabs>
          <w:tab w:val="clear" w:pos="500"/>
          <w:tab w:val="left" w:pos="420" w:leader="none"/>
        </w:tabs>
        <w:rPr>
          <w:sz w:val="24"/>
          <w:szCs w:val="24"/>
          <w:lang w:eastAsia="zh-CN"/>
        </w:rPr>
        <w:spacing/>
      </w:pPr>
      <w:r>
        <w:rPr>
          <w:sz w:val="24"/>
          <w:szCs w:val="24"/>
          <w:lang w:eastAsia="zh-CN"/>
          <w:rFonts w:eastAsia="Times New Roman" w:cs="Times New Roman" w:hAnsi="Times New Roman" w:ascii="Times New Roman"/>
        </w:rPr>
        <w:t xml:space="preserve">It is recommended that the continuous working time of the lamp should not exceed 10 hours, and the interval between continuous starting of the lamp should not be less than 10 minutes, otherwise it may not be triggered properly due to bulb overheating protection;</w:t>
      </w:r>
    </w:p>
    <w:p>
      <w:pPr>
        <w:pStyle w:val="Normal"/>
        <w:numPr>
          <w:ilvl w:val="0"/>
          <w:numId w:val="3"/>
        </w:numPr>
        <w:tabs>
          <w:tab w:val="clear" w:pos="500"/>
          <w:tab w:val="left" w:pos="420" w:leader="none"/>
        </w:tabs>
        <w:rPr>
          <w:sz w:val="24"/>
          <w:szCs w:val="24"/>
          <w:lang w:eastAsia="zh-CN"/>
        </w:rPr>
        <w:spacing/>
      </w:pPr>
      <w:r>
        <w:rPr>
          <w:sz w:val="24"/>
          <w:szCs w:val="24"/>
          <w:lang w:eastAsia="zh-CN"/>
          <w:rFonts w:eastAsia="Times New Roman" w:cs="Times New Roman" w:hAnsi="Times New Roman" w:ascii="Times New Roman"/>
        </w:rPr>
        <w:t xml:space="preserve">The closing time of the switch valve should not exceed 5 minutes. If it is necessary to close the light for a long time, the control panel (lamp control channel) should be used to turn off the lamp;</w:t>
      </w:r>
    </w:p>
    <w:p>
      <w:pPr>
        <w:pStyle w:val="Normal"/>
        <w:numPr>
          <w:ilvl w:val="0"/>
          <w:numId w:val="3"/>
        </w:numPr>
        <w:tabs>
          <w:tab w:val="clear" w:pos="500"/>
          <w:tab w:val="left" w:pos="420" w:leader="none"/>
        </w:tabs>
        <w:rPr>
          <w:sz w:val="24"/>
          <w:szCs w:val="24"/>
          <w:lang w:eastAsia="zh-CN"/>
        </w:rPr>
        <w:spacing/>
      </w:pPr>
      <w:r>
        <w:rPr>
          <w:sz w:val="24"/>
          <w:szCs w:val="24"/>
          <w:lang w:eastAsia="zh-CN"/>
          <w:rFonts w:eastAsia="Times New Roman" w:cs="Times New Roman" w:hAnsi="Times New Roman" w:ascii="Times New Roman"/>
        </w:rPr>
        <w:t xml:space="preserve">In order to ensure that multiple lighting fixtures better comply with the scene effect, the lighting fixtures should not be in an unfinished state of the current scene, that is, starting the next scene action. It is best not to exceed 3 minutes in this state to ensure that multiple lighting fixtures can run synchronously;</w:t>
      </w:r>
    </w:p>
    <w:p>
      <w:pPr>
        <w:pStyle w:val="Normal"/>
        <w:numPr>
          <w:ilvl w:val="0"/>
          <w:numId w:val="3"/>
        </w:numPr>
        <w:tabs>
          <w:tab w:val="clear" w:pos="500"/>
          <w:tab w:val="left" w:pos="420" w:leader="none"/>
        </w:tabs>
        <w:rPr>
          <w:sz w:val="24"/>
          <w:szCs w:val="24"/>
          <w:lang w:eastAsia="zh-CN"/>
        </w:rPr>
        <w:spacing/>
      </w:pPr>
      <w:r>
        <w:rPr>
          <w:sz w:val="24"/>
          <w:szCs w:val="24"/>
          <w:lang w:eastAsia="zh-CN"/>
          <w:rFonts w:eastAsia="Times New Roman" w:cs="Times New Roman" w:hAnsi="Times New Roman" w:ascii="Times New Roman"/>
        </w:rPr>
        <w:t xml:space="preserve">During use, if there are any abnormalities in the lighting fixtures, they should be stopped in a timely manner to prevent the occurrence of other malfunctions.</w:t>
      </w:r>
    </w:p>
    <w:p>
      <w:pPr>
        <w:pStyle w:val="Heading2"/>
        <w:numPr>
          <w:ilvl w:val="1"/>
          <w:numId w:val="4"/>
        </w:numPr>
        <w:ind w:hanging="0" w:left="0"/>
        <w:rPr>
          <w:szCs w:val="24"/>
        </w:rPr>
        <w:spacing/>
      </w:pPr>
      <w:bookmarkStart w:id="25" w:name="__RefHeading___Toc26785"/>
      <w:bookmarkEnd w:id="25"/>
      <w:r>
        <w:rPr>
          <w:szCs w:val="24"/>
          <w:rFonts w:eastAsia="Times New Roman" w:cs="Times New Roman" w:hAnsi="Times New Roman" w:ascii="Times New Roman"/>
        </w:rPr>
        <w:t xml:space="preserve">Precautions for using RDM</w:t>
      </w:r>
    </w:p>
    <w:p>
      <w:pPr>
        <w:pStyle w:val="21"/>
        <w:spacing w:before="48" w:after="48"/>
        <w:rPr>
          <w:sz w:val="24"/>
          <w:szCs w:val="24"/>
          <w:lang w:eastAsia="zh-CN"/>
        </w:rPr>
      </w:pPr>
      <w:r>
        <w:rPr>
          <w:sz w:val="24"/>
          <w:szCs w:val="24"/>
          <w:lang w:eastAsia="zh-CN"/>
          <w:rFonts w:eastAsia="Times New Roman" w:cs="Times New Roman" w:hAnsi="Times New Roman" w:ascii="Times New Roman"/>
        </w:rPr>
        <w:t xml:space="preserve">RDM is an extended version of the DMX512-A protocol, which is a remote device management protocol. Traditional DMX512 protocol communication is one-way, and the protocol is based on the RS-485 bus. RS-485 is a time-sharing multi-point, half duplex protocol that allows only one port to be the host output at a time. Therefore, when using RDM, the following points should be noted:</w:t>
      </w:r>
    </w:p>
    <w:p>
      <w:pPr>
        <w:pStyle w:val="Normal"/>
        <w:numPr>
          <w:ilvl w:val="0"/>
          <w:numId w:val="3"/>
        </w:numPr>
        <w:tabs>
          <w:tab w:val="clear" w:pos="500"/>
          <w:tab w:val="left" w:pos="420" w:leader="none"/>
        </w:tabs>
        <w:rPr>
          <w:sz w:val="24"/>
          <w:szCs w:val="24"/>
          <w:lang w:eastAsia="zh-CN"/>
        </w:rPr>
        <w:spacing/>
      </w:pPr>
      <w:r>
        <w:rPr>
          <w:sz w:val="24"/>
          <w:szCs w:val="24"/>
          <w:lang w:eastAsia="zh-CN"/>
          <w:rFonts w:eastAsia="Times New Roman" w:cs="Times New Roman" w:hAnsi="Times New Roman" w:ascii="Times New Roman"/>
        </w:rPr>
        <w:t xml:space="preserve">To use a console or host device that supports RDM protocol host;</w:t>
      </w:r>
    </w:p>
    <w:p>
      <w:pPr>
        <w:pStyle w:val="Normal"/>
        <w:numPr>
          <w:ilvl w:val="0"/>
          <w:numId w:val="3"/>
        </w:numPr>
        <w:tabs>
          <w:tab w:val="clear" w:pos="500"/>
          <w:tab w:val="left" w:pos="420" w:leader="none"/>
        </w:tabs>
        <w:rPr>
          <w:sz w:val="24"/>
          <w:szCs w:val="24"/>
          <w:lang w:eastAsia="zh-CN"/>
        </w:rPr>
        <w:spacing/>
      </w:pPr>
      <w:r>
        <w:rPr>
          <w:sz w:val="24"/>
          <w:szCs w:val="24"/>
          <w:lang w:eastAsia="zh-CN"/>
          <w:rFonts w:eastAsia="Times New Roman" w:cs="Times New Roman" w:hAnsi="Times New Roman" w:ascii="Times New Roman"/>
        </w:rPr>
        <w:t xml:space="preserve">To use a bidirectional signal amplifier, traditional unidirectional signal amplifiers are not suitable for the RDM protocol because the RMD protocol requires feedback data. Using a unidirectional amplifier will block the returned data, resulting in the inability to search for lighting fixtures;</w:t>
      </w:r>
    </w:p>
    <w:p>
      <w:pPr>
        <w:pStyle w:val="Normal"/>
        <w:numPr>
          <w:ilvl w:val="0"/>
          <w:numId w:val="3"/>
        </w:numPr>
        <w:tabs>
          <w:tab w:val="clear" w:pos="500"/>
          <w:tab w:val="left" w:pos="420" w:leader="none"/>
        </w:tabs>
        <w:rPr>
          <w:sz w:val="24"/>
          <w:szCs w:val="24"/>
          <w:lang w:eastAsia="zh-CN"/>
        </w:rPr>
        <w:spacing/>
      </w:pPr>
      <w:r>
        <w:rPr>
          <w:sz w:val="24"/>
          <w:szCs w:val="24"/>
          <w:lang w:eastAsia="zh-CN"/>
          <w:rFonts w:eastAsia="Times New Roman" w:cs="Times New Roman" w:hAnsi="Times New Roman" w:ascii="Times New Roman"/>
        </w:rPr>
        <w:t xml:space="preserve">All lighting fixtures must be set to DMX mode to ensure that there is only one host on the signal line;</w:t>
      </w:r>
    </w:p>
    <w:p>
      <w:pPr>
        <w:pStyle w:val="Normal"/>
        <w:numPr>
          <w:ilvl w:val="0"/>
          <w:numId w:val="3"/>
        </w:numPr>
        <w:tabs>
          <w:tab w:val="clear" w:pos="500"/>
          <w:tab w:val="left" w:pos="420" w:leader="none"/>
        </w:tabs>
        <w:rPr>
          <w:sz w:val="24"/>
          <w:szCs w:val="24"/>
          <w:lang w:eastAsia="zh-CN"/>
        </w:rPr>
        <w:spacing/>
      </w:pPr>
      <w:r>
        <w:rPr>
          <w:sz w:val="24"/>
          <w:szCs w:val="24"/>
          <w:lang w:eastAsia="zh-CN"/>
          <w:rFonts w:eastAsia="Times New Roman" w:cs="Times New Roman" w:hAnsi="Times New Roman" w:ascii="Times New Roman"/>
        </w:rPr>
        <w:t xml:space="preserve">A 120ohm impedance matching resistor must be inserted between terminals 2 and 3 of the terminal plug. When the signal line is relatively long, reducing signal reflection will make differential signals more stable and beneficial for communication quality;</w:t>
      </w:r>
    </w:p>
    <w:p>
      <w:pPr>
        <w:pStyle w:val="Normal"/>
        <w:numPr>
          <w:ilvl w:val="0"/>
          <w:numId w:val="3"/>
        </w:numPr>
        <w:tabs>
          <w:tab w:val="clear" w:pos="500"/>
          <w:tab w:val="left" w:pos="420" w:leader="none"/>
        </w:tabs>
        <w:rPr>
          <w:sz w:val="24"/>
          <w:szCs w:val="24"/>
          <w:lang w:eastAsia="zh-CN"/>
        </w:rPr>
        <w:spacing/>
      </w:pPr>
      <w:r>
        <w:rPr>
          <w:sz w:val="24"/>
          <w:szCs w:val="24"/>
          <w:lang w:eastAsia="zh-CN"/>
          <w:rFonts w:eastAsia="Times New Roman" w:cs="Times New Roman" w:hAnsi="Times New Roman" w:ascii="Times New Roman"/>
        </w:rPr>
        <w:t xml:space="preserve">When a light fixture is controlled by DMX but cannot be searched by RDM, first check the signal amplifier, and then check if there is a poor contact between the 2 and 3 wires of the signal line.</w:t>
      </w:r>
    </w:p>
    <w:p>
      <w:pPr>
        <w:pStyle w:val="Normal"/>
        <w:ind w:firstLine="240" w:right="0"/>
        <w:jc w:val="both"/>
        <w:rPr>
          <w:rFonts w:ascii="宋体;SimSun" w:hAnsi="宋体;SimSun" w:eastAsia="宋体;SimSun" w:cs="宋体;SimSun"/>
          <w:color w:val="FF0000"/>
          <w:sz w:val="24"/>
          <w:szCs w:val="24"/>
          <w:lang w:eastAsia="zh-CN"/>
        </w:rPr>
      </w:pPr>
      <w:r>
        <w:rPr>
          <w:rFonts w:eastAsia="宋体;SimSun" w:cs="宋体;SimSun" w:ascii="宋体;SimSun" w:hAnsi="宋体;SimSun"/>
          <w:color w:val="FF0000"/>
          <w:sz w:val="24"/>
          <w:szCs w:val="24"/>
          <w:lang w:eastAsia="zh-CN"/>
        </w:rPr>
      </w:r>
    </w:p>
    <w:p>
      <w:pPr>
        <w:pStyle w:val="Normal"/>
        <w:ind w:firstLine="240" w:right="0"/>
        <w:jc w:val="both"/>
        <w:rPr>
          <w:rFonts w:ascii="宋体;SimSun" w:hAnsi="宋体;SimSun" w:eastAsia="宋体;SimSun" w:cs="宋体;SimSun"/>
          <w:color w:val="FF0000"/>
          <w:sz w:val="24"/>
          <w:szCs w:val="24"/>
          <w:lang w:eastAsia="zh-CN"/>
        </w:rPr>
      </w:pPr>
      <w:r>
        <w:rPr>
          <w:rFonts w:eastAsia="宋体;SimSun" w:cs="宋体;SimSun" w:ascii="宋体;SimSun" w:hAnsi="宋体;SimSun"/>
          <w:color w:val="FF0000"/>
          <w:sz w:val="24"/>
          <w:szCs w:val="24"/>
          <w:lang w:eastAsia="zh-CN"/>
        </w:rPr>
      </w:r>
    </w:p>
    <w:p>
      <w:pPr>
        <w:pStyle w:val="Normal"/>
        <w:jc w:val="both"/>
        <w:rPr>
          <w:rFonts w:ascii="宋体;SimSun" w:hAnsi="宋体;SimSun" w:eastAsia="宋体;SimSun" w:cs="宋体;SimSun"/>
          <w:color w:val="FF0000"/>
          <w:sz w:val="24"/>
          <w:szCs w:val="24"/>
          <w:lang w:eastAsia="zh-CN"/>
        </w:rPr>
      </w:pPr>
      <w:r>
        <w:rPr>
          <w:rFonts w:eastAsia="宋体;SimSun" w:cs="宋体;SimSun" w:ascii="宋体;SimSun" w:hAnsi="宋体;SimSun"/>
          <w:color w:val="FF0000"/>
          <w:sz w:val="24"/>
          <w:szCs w:val="24"/>
          <w:lang w:eastAsia="zh-CN"/>
        </w:rPr>
      </w:r>
    </w:p>
    <w:sectPr>
      <w:headerReference w:type="default" r:id="rId29"/>
      <w:headerReference w:type="first" r:id="rId30"/>
      <w:footerReference w:type="default" r:id="rId31"/>
      <w:footerReference w:type="first" r:id="rId32"/>
      <w:type w:val="nextPage"/>
      <w:pgSz w:w="11906" w:h="16838"/>
      <w:pgMar w:left="850" w:right="850" w:gutter="0" w:header="0" w:top="1020" w:footer="720" w:bottom="850"/>
      <w:pgNumType w:fmt="decimal"/>
      <w:formProt w:val="false"/>
      <w:docGrid w:type="default" w:linePitch="312"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Wingdings">
    <w:charset w:val="02"/>
    <w:family w:val="auto"/>
    <w:pitch w:val="variable"/>
  </w:font>
  <w:font w:name="黑体">
    <w:altName w:val="SimHei"/>
    <w:charset w:val="86"/>
    <w:family w:val="modern"/>
    <w:pitch w:val="default"/>
  </w:font>
  <w:font w:name="微软雅黑">
    <w:charset w:val="86"/>
    <w:family w:val="swiss"/>
    <w:pitch w:val="variable"/>
  </w:font>
  <w:font w:name="Liberation Sans">
    <w:altName w:val="Arial"/>
    <w:charset w:val="00"/>
    <w:family w:val="swiss"/>
    <w:pitch w:val="variable"/>
  </w:font>
  <w:font w:name="楷体">
    <w:charset w:val="86"/>
    <w:family w:val="modern"/>
    <w:pitch w:val="default"/>
  </w:font>
  <w:font w:name="宋体">
    <w:altName w:val="SimSun"/>
    <w:charset w:val="86"/>
    <w:family w:val="auto"/>
    <w:pitch w:val="variable"/>
  </w:font>
  <w:font w:name="Calibri">
    <w:charset w:val="00"/>
    <w:family w:val="swiss"/>
    <w:pitch w:val="variable"/>
  </w:font>
  <w:font w:name="标准粗黑">
    <w:charset w:val="86"/>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r>
      <mc:AlternateContent>
        <mc:Choice Requires="wps">
          <w:drawing>
            <wp:anchor behindDoc="1" distT="0" distB="0" distL="0" distR="114935" simplePos="0" locked="0" layoutInCell="0" allowOverlap="1" relativeHeight="11">
              <wp:simplePos x="0" y="0"/>
              <wp:positionH relativeFrom="margin">
                <wp:align>left</wp:align>
              </wp:positionH>
              <wp:positionV relativeFrom="paragraph">
                <wp:posOffset>635</wp:posOffset>
              </wp:positionV>
              <wp:extent cx="15875" cy="132715"/>
              <wp:effectExtent l="0" t="0" r="0" b="0"/>
              <wp:wrapNone/>
              <wp:docPr id="2" name="Frame2"/>
              <a:graphic xmlns:a="http://schemas.openxmlformats.org/drawingml/2006/main">
                <a:graphicData uri="http://schemas.microsoft.com/office/word/2010/wordprocessingShape">
                  <wps:wsp>
                    <wps:cNvSpPr txBox="1"/>
                    <wps:spPr>
                      <a:xfrm>
                        <a:off x="0" y="0"/>
                        <a:ext cx="15875" cy="132715"/>
                      </a:xfrm>
                      <a:prstGeom prst="rect"/>
                      <a:solidFill>
                        <a:srgbClr val="FFFFFF">
                          <a:alpha val="0"/>
                        </a:srgbClr>
                      </a:solidFill>
                    </wps:spPr>
                    <wps:txbx>
                      <w:txbxContent>
                        <w:p>
                          <w:pPr>
                            <w:pStyle w:val="Footer"/>
                            <w:rPr/>
                          </w:pPr>
                          <w:r>
                            <w:rPr/>
                          </w:r>
                        </w:p>
                      </w:txbxContent>
                    </wps:txbx>
                    <wps:bodyPr anchor="t" lIns="635" tIns="635" rIns="635" bIns="635">
                      <a:spAutoFit/>
                    </wps:bodyPr>
                  </wps:wsp>
                </a:graphicData>
              </a:graphic>
            </wp:anchor>
          </w:drawing>
        </mc:Choice>
        <mc:Fallback>
          <w:pict>
            <v:rect fillcolor="#FFFFFF" style="position:absolute;rotation:-0;width:1.25pt;height:10.45pt;mso-wrap-distance-left:0pt;mso-wrap-distance-right:9.05pt;mso-wrap-distance-top:0pt;mso-wrap-distance-bottom:0pt;margin-top:0pt;mso-position-vertical-relative:text;margin-left:0pt;mso-position-horizontal:inside;mso-position-horizontal-relative:margin">
              <v:fill opacity="0f"/>
              <v:textbox inset="0.000694444444444445in,0.000694444444444445in,0.000694444444444445in,0.000694444444444445in">
                <w:txbxContent>
                  <w:p>
                    <w:pPr>
                      <w:pStyle w:val="Footer"/>
                      <w:rPr/>
                    </w:pPr>
                    <w:r>
                      <w:rPr/>
                    </w:r>
                  </w:p>
                </w:txbxContent>
              </v:textbox>
              <w10:wrap type="non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r>
      <mc:AlternateContent>
        <mc:Choice Requires="wps">
          <w:drawing>
            <wp:anchor behindDoc="1" distT="0" distB="0" distL="114935" distR="114935" simplePos="0" locked="0" layoutInCell="0" allowOverlap="1" relativeHeight="15">
              <wp:simplePos x="0" y="0"/>
              <wp:positionH relativeFrom="margin">
                <wp:align>center</wp:align>
              </wp:positionH>
              <wp:positionV relativeFrom="paragraph">
                <wp:posOffset>635</wp:posOffset>
              </wp:positionV>
              <wp:extent cx="65405" cy="132715"/>
              <wp:effectExtent l="0" t="0" r="0" b="0"/>
              <wp:wrapNone/>
              <wp:docPr id="9" name="Frame3"/>
              <a:graphic xmlns:a="http://schemas.openxmlformats.org/drawingml/2006/main">
                <a:graphicData uri="http://schemas.microsoft.com/office/word/2010/wordprocessingShape">
                  <wps:wsp>
                    <wps:cNvSpPr txBox="1"/>
                    <wps:spPr>
                      <a:xfrm>
                        <a:off x="0" y="0"/>
                        <a:ext cx="65405" cy="132715"/>
                      </a:xfrm>
                      <a:prstGeom prst="rect"/>
                      <a:solidFill>
                        <a:srgbClr val="FFFFFF">
                          <a:alpha val="0"/>
                        </a:srgbClr>
                      </a:solidFill>
                    </wps:spPr>
                    <wps:txbx>
                      <w:txbxContent>
                        <w:p>
                          <w:pPr>
                            <w:pStyle w:val="Footer"/>
                            <w:rPr/>
                          </w:pPr>
                          <w:r>
                            <w:rPr/>
                            <w:fldChar w:fldCharType="begin"/>
                          </w:r>
                          <w:r>
                            <w:rPr/>
                            <w:instrText xml:space="preserve"> PAGE </w:instrText>
                          </w:r>
                          <w:r>
                            <w:rPr/>
                            <w:fldChar w:fldCharType="separate"/>
                          </w:r>
                          <w:r>
                            <w:rPr/>
                            <w:t>7</w:t>
                          </w:r>
                          <w:r>
                            <w:rPr/>
                            <w:fldChar w:fldCharType="end"/>
                          </w:r>
                        </w:p>
                      </w:txbxContent>
                    </wps:txbx>
                    <wps:bodyPr anchor="t" lIns="635" tIns="635" rIns="635" bIns="635">
                      <a:spAutoFit/>
                    </wps:bodyPr>
                  </wps:wsp>
                </a:graphicData>
              </a:graphic>
            </wp:anchor>
          </w:drawing>
        </mc:Choice>
        <mc:Fallback>
          <w:pict>
            <v:rect fillcolor="#FFFFFF" style="position:absolute;rotation:-0;width:5.15pt;height:10.45pt;mso-wrap-distance-left:9.05pt;mso-wrap-distance-right:9.05pt;mso-wrap-distance-top:0pt;mso-wrap-distance-bottom:0pt;margin-top:0pt;mso-position-vertical-relative:text;margin-left:252.6pt;mso-position-horizontal:center;mso-position-horizontal-relative:margin">
              <v:fill opacity="0f"/>
              <v:textbox inset="0.000694444444444445in,0.000694444444444445in,0.000694444444444445in,0.000694444444444445in">
                <w:txbxContent>
                  <w:p>
                    <w:pPr>
                      <w:pStyle w:val="Footer"/>
                      <w:rPr/>
                    </w:pPr>
                    <w:r>
                      <w:rPr/>
                      <w:fldChar w:fldCharType="begin"/>
                    </w:r>
                    <w:r>
                      <w:rPr/>
                      <w:instrText xml:space="preserve"> PAGE </w:instrText>
                    </w:r>
                    <w:r>
                      <w:rPr/>
                      <w:fldChar w:fldCharType="separate"/>
                    </w:r>
                    <w:r>
                      <w:rPr/>
                      <w:t>7</w:t>
                    </w:r>
                    <w:r>
                      <w:rPr/>
                      <w:fldChar w:fldCharType="end"/>
                    </w:r>
                  </w:p>
                </w:txbxContent>
              </v:textbox>
              <w10:wrap type="none"/>
            </v:rect>
          </w:pict>
        </mc:Fallback>
      </mc:AlternateContent>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footer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spacing w:lineRule="auto" w:line="184"/>
      <w:ind w:left="4619" w:right="0"/>
      <w:rPr>
        <w:rFonts w:ascii="Calibri" w:hAnsi="Calibri" w:eastAsia="Calibri" w:cs="Calibri"/>
      </w:rPr>
    </w:pPr>
    <w:r>
      <w:rPr>
        <w:rFonts w:eastAsia="Calibri" w:cs="Calibri" w:ascii="Calibri" w:hAnsi="Calibri"/>
      </w:rPr>
    </w:r>
    <w:r>
      <mc:AlternateContent>
        <mc:Choice Requires="wps">
          <w:drawing>
            <wp:anchor behindDoc="1" distT="0" distB="0" distL="114935" distR="114935" simplePos="0" locked="0" layoutInCell="0" allowOverlap="1" relativeHeight="22">
              <wp:simplePos x="0" y="0"/>
              <wp:positionH relativeFrom="margin">
                <wp:align>center</wp:align>
              </wp:positionH>
              <wp:positionV relativeFrom="paragraph">
                <wp:posOffset>635</wp:posOffset>
              </wp:positionV>
              <wp:extent cx="65405" cy="132715"/>
              <wp:effectExtent l="0" t="0" r="0" b="0"/>
              <wp:wrapNone/>
              <wp:docPr id="16" name="Frame4"/>
              <a:graphic xmlns:a="http://schemas.openxmlformats.org/drawingml/2006/main">
                <a:graphicData uri="http://schemas.microsoft.com/office/word/2010/wordprocessingShape">
                  <wps:wsp>
                    <wps:cNvSpPr txBox="1"/>
                    <wps:spPr>
                      <a:xfrm>
                        <a:off x="0" y="0"/>
                        <a:ext cx="65405" cy="132715"/>
                      </a:xfrm>
                      <a:prstGeom prst="rect"/>
                      <a:solidFill>
                        <a:srgbClr val="FFFFFF">
                          <a:alpha val="0"/>
                        </a:srgbClr>
                      </a:solidFill>
                    </wps:spPr>
                    <wps:txbx>
                      <w:txbxContent>
                        <w:p>
                          <w:pPr>
                            <w:pStyle w:val="Footer"/>
                            <w:rPr/>
                          </w:pPr>
                          <w:r>
                            <w:rPr/>
                            <w:fldChar w:fldCharType="begin"/>
                          </w:r>
                          <w:r>
                            <w:rPr/>
                            <w:instrText xml:space="preserve"> PAGE </w:instrText>
                          </w:r>
                          <w:r>
                            <w:rPr/>
                            <w:fldChar w:fldCharType="separate"/>
                          </w:r>
                          <w:r>
                            <w:rPr/>
                            <w:t>9</w:t>
                          </w:r>
                          <w:r>
                            <w:rPr/>
                            <w:fldChar w:fldCharType="end"/>
                          </w:r>
                        </w:p>
                      </w:txbxContent>
                    </wps:txbx>
                    <wps:bodyPr anchor="t" lIns="635" tIns="635" rIns="635" bIns="635">
                      <a:spAutoFit/>
                    </wps:bodyPr>
                  </wps:wsp>
                </a:graphicData>
              </a:graphic>
            </wp:anchor>
          </w:drawing>
        </mc:Choice>
        <mc:Fallback>
          <w:pict>
            <v:rect fillcolor="#FFFFFF" style="position:absolute;rotation:-0;width:5.15pt;height:10.45pt;mso-wrap-distance-left:9.05pt;mso-wrap-distance-right:9.05pt;mso-wrap-distance-top:0pt;mso-wrap-distance-bottom:0pt;margin-top:0pt;mso-position-vertical-relative:text;margin-left:252.6pt;mso-position-horizontal:center;mso-position-horizontal-relative:margin">
              <v:fill opacity="0f"/>
              <v:textbox inset="0.000694444444444445in,0.000694444444444445in,0.000694444444444445in,0.000694444444444445in">
                <w:txbxContent>
                  <w:p>
                    <w:pPr>
                      <w:pStyle w:val="Footer"/>
                      <w:rPr/>
                    </w:pPr>
                    <w:r>
                      <w:rPr/>
                      <w:fldChar w:fldCharType="begin"/>
                    </w:r>
                    <w:r>
                      <w:rPr/>
                      <w:instrText xml:space="preserve"> PAGE </w:instrText>
                    </w:r>
                    <w:r>
                      <w:rPr/>
                      <w:fldChar w:fldCharType="separate"/>
                    </w:r>
                    <w:r>
                      <w:rPr/>
                      <w:t>9</w:t>
                    </w:r>
                    <w:r>
                      <w:rPr/>
                      <w:fldChar w:fldCharType="end"/>
                    </w:r>
                  </w:p>
                </w:txbxContent>
              </v:textbox>
              <w10:wrap type="none"/>
            </v:rect>
          </w:pict>
        </mc:Fallback>
      </mc:AlternateContent>
    </w:r>
  </w:p>
</w:ftr>
</file>

<file path=word/footer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footer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rStyle w:val="PageNumber"/>
      </w:rPr>
    </w:pPr>
    <w:r>
      <w:rPr/>
    </w:r>
    <w:r>
      <mc:AlternateContent>
        <mc:Choice Requires="wps">
          <w:drawing>
            <wp:anchor behindDoc="1" distT="0" distB="0" distL="114935" distR="114935" simplePos="0" locked="0" layoutInCell="0" allowOverlap="1" relativeHeight="20">
              <wp:simplePos x="0" y="0"/>
              <wp:positionH relativeFrom="margin">
                <wp:align>center</wp:align>
              </wp:positionH>
              <wp:positionV relativeFrom="paragraph">
                <wp:posOffset>635</wp:posOffset>
              </wp:positionV>
              <wp:extent cx="128905" cy="132715"/>
              <wp:effectExtent l="0" t="0" r="0" b="0"/>
              <wp:wrapNone/>
              <wp:docPr id="17" name="Frame5"/>
              <a:graphic xmlns:a="http://schemas.openxmlformats.org/drawingml/2006/main">
                <a:graphicData uri="http://schemas.microsoft.com/office/word/2010/wordprocessingShape">
                  <wps:wsp>
                    <wps:cNvSpPr txBox="1"/>
                    <wps:spPr>
                      <a:xfrm>
                        <a:off x="0" y="0"/>
                        <a:ext cx="128905" cy="132715"/>
                      </a:xfrm>
                      <a:prstGeom prst="rect"/>
                      <a:solidFill>
                        <a:srgbClr val="FFFFFF">
                          <a:alpha val="0"/>
                        </a:srgbClr>
                      </a:solidFill>
                    </wps:spPr>
                    <wps:txbx>
                      <w:txbxContent>
                        <w:p>
                          <w:pPr>
                            <w:pStyle w:val="Footer"/>
                            <w:rPr/>
                          </w:pPr>
                          <w:r>
                            <w:rPr/>
                            <w:fldChar w:fldCharType="begin"/>
                          </w:r>
                          <w:r>
                            <w:rPr/>
                            <w:instrText xml:space="preserve"> PAGE </w:instrText>
                          </w:r>
                          <w:r>
                            <w:rPr/>
                            <w:fldChar w:fldCharType="separate"/>
                          </w:r>
                          <w:r>
                            <w:rPr/>
                            <w:t>11</w:t>
                          </w:r>
                          <w:r>
                            <w:rPr/>
                            <w:fldChar w:fldCharType="end"/>
                          </w:r>
                        </w:p>
                      </w:txbxContent>
                    </wps:txbx>
                    <wps:bodyPr anchor="t" lIns="635" tIns="635" rIns="635" bIns="635">
                      <a:spAutoFit/>
                    </wps:bodyPr>
                  </wps:wsp>
                </a:graphicData>
              </a:graphic>
            </wp:anchor>
          </w:drawing>
        </mc:Choice>
        <mc:Fallback>
          <w:pict>
            <v:rect fillcolor="#FFFFFF" style="position:absolute;rotation:-0;width:10.15pt;height:10.45pt;mso-wrap-distance-left:9.05pt;mso-wrap-distance-right:9.05pt;mso-wrap-distance-top:0pt;mso-wrap-distance-bottom:0pt;margin-top:0pt;mso-position-vertical-relative:text;margin-left:250.1pt;mso-position-horizontal:center;mso-position-horizontal-relative:margin">
              <v:fill opacity="0f"/>
              <v:textbox inset="0.000694444444444445in,0.000694444444444445in,0.000694444444444445in,0.000694444444444445in">
                <w:txbxContent>
                  <w:p>
                    <w:pPr>
                      <w:pStyle w:val="Footer"/>
                      <w:rPr/>
                    </w:pPr>
                    <w:r>
                      <w:rPr/>
                      <w:fldChar w:fldCharType="begin"/>
                    </w:r>
                    <w:r>
                      <w:rPr/>
                      <w:instrText xml:space="preserve"> PAGE </w:instrText>
                    </w:r>
                    <w:r>
                      <w:rPr/>
                      <w:fldChar w:fldCharType="separate"/>
                    </w:r>
                    <w:r>
                      <w:rPr/>
                      <w:t>11</w:t>
                    </w:r>
                    <w:r>
                      <w:rPr/>
                      <w:fldChar w:fldCharType="end"/>
                    </w:r>
                  </w:p>
                </w:txbxContent>
              </v:textbox>
              <w10:wrap type="none"/>
            </v:rect>
          </w:pict>
        </mc:Fallback>
      </mc:AlternateContent>
    </w:r>
  </w:p>
  <w:p>
    <w:pPr>
      <w:pStyle w:val="Footer"/>
      <w:ind w:right="360"/>
      <w:jc w:val="center"/>
      <w:rPr>
        <w:rStyle w:val="PageNumber"/>
      </w:rPr>
    </w:pPr>
    <w:r>
      <w:rPr/>
    </w:r>
  </w:p>
</w:ftr>
</file>

<file path=word/footer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pBdr>
        <w:bottom w:val="nil"/>
      </w:pBd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pBdr>
        <w:bottom w:val="nil"/>
      </w:pBdr>
      <w:rPr/>
    </w:pPr>
    <w:r>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pBdr>
        <w:bottom w:val="nil"/>
      </w:pBdr>
      <w:rPr/>
    </w:pPr>
    <w:r>
      <w:rPr/>
    </w:r>
  </w:p>
</w:hdr>
</file>

<file path=word/header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pBdr>
        <w:bottom w:val="nil"/>
      </w:pBdr>
      <w:rPr/>
    </w:pPr>
    <w:r>
      <w:rPr/>
    </w:r>
  </w:p>
</w:hdr>
</file>

<file path=word/header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p>
    <w:pPr>
      <w:pStyle w:val="Header"/>
      <w:rPr/>
    </w:pPr>
    <w:r>
      <w:rPr/>
    </w:r>
  </w:p>
  <w:p>
    <w:pPr>
      <w:pStyle w:val="Header"/>
      <w:rPr/>
    </w:pPr>
    <w:r>
      <w:rPr/>
      <w:t>灯具使用说明书</w:t>
    </w:r>
  </w:p>
</w:hdr>
</file>

<file path=word/header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suff w:val="space"/>
      <w:lvlText w:val="%1"/>
      <w:lvlJc w:val="left"/>
      <w:pPr>
        <w:tabs>
          <w:tab w:val="num" w:pos="0"/>
        </w:tabs>
        <w:ind w:left="200" w:hanging="0"/>
      </w:pPr>
      <w:rPr/>
    </w:lvl>
    <w:lvl w:ilvl="1">
      <w:suff w:val="space"/>
      <w:start w:val="1"/>
      <w:numFmt w:val="decimal"/>
      <w:lvlText w:val="%1.%2"/>
      <w:lvlJc w:val="left"/>
      <w:pPr>
        <w:tabs>
          <w:tab w:val="num" w:pos="778"/>
        </w:tabs>
        <w:ind w:left="200" w:hanging="0"/>
      </w:pPr>
      <w:rPr/>
    </w:lvl>
    <w:lvl w:ilvl="2">
      <w:suff w:val="space"/>
      <w:start w:val="1"/>
      <w:numFmt w:val="decimal"/>
      <w:lvlText w:val="%3"/>
      <w:lvlJc w:val="left"/>
      <w:pPr>
        <w:tabs>
          <w:tab w:val="num" w:pos="737"/>
        </w:tabs>
        <w:ind w:left="200" w:hanging="0"/>
      </w:pPr>
      <w:rPr/>
    </w:lvl>
    <w:lvl w:ilvl="3">
      <w:suff w:val="space"/>
      <w:start w:val="1"/>
      <w:pStyle w:val="Heading4"/>
      <w:numFmt w:val="decimal"/>
      <w:lvlText w:val="%4"/>
      <w:lvlJc w:val="left"/>
      <w:pPr>
        <w:tabs>
          <w:tab w:val="num" w:pos="1062"/>
        </w:tabs>
        <w:ind w:left="200" w:firstLine="420"/>
      </w:pPr>
      <w:rPr/>
    </w:lvl>
    <w:lvl w:ilvl="4">
      <w:suff w:val="space"/>
      <w:start w:val="1"/>
      <w:numFmt w:val="decimal"/>
      <w:lvlText w:val="%1.%2.%3.%4.%5"/>
      <w:lvlJc w:val="left"/>
      <w:pPr>
        <w:tabs>
          <w:tab w:val="num" w:pos="1192"/>
        </w:tabs>
        <w:ind w:left="1192" w:hanging="992"/>
      </w:pPr>
      <w:rPr/>
    </w:lvl>
    <w:lvl w:ilvl="5">
      <w:suff w:val="space"/>
      <w:start w:val="1"/>
      <w:numFmt w:val="decimal"/>
      <w:lvlText w:val="%1.%2.%3.%4.%5.%6"/>
      <w:lvlJc w:val="left"/>
      <w:pPr>
        <w:tabs>
          <w:tab w:val="num" w:pos="1334"/>
        </w:tabs>
        <w:ind w:left="1334" w:hanging="1134"/>
      </w:pPr>
      <w:rPr/>
    </w:lvl>
    <w:lvl w:ilvl="6">
      <w:suff w:val="space"/>
      <w:start w:val="1"/>
      <w:numFmt w:val="decimal"/>
      <w:lvlText w:val="%1.%2.%3.%4.%5.%6.%7"/>
      <w:lvlJc w:val="left"/>
      <w:pPr>
        <w:tabs>
          <w:tab w:val="num" w:pos="1476"/>
        </w:tabs>
        <w:ind w:left="1476" w:hanging="1276"/>
      </w:pPr>
      <w:rPr/>
    </w:lvl>
    <w:lvl w:ilvl="7">
      <w:suff w:val="space"/>
      <w:start w:val="1"/>
      <w:numFmt w:val="decimal"/>
      <w:lvlText w:val="%1.%2.%3.%4.%5.%6.%7.%8"/>
      <w:lvlJc w:val="left"/>
      <w:pPr>
        <w:tabs>
          <w:tab w:val="num" w:pos="1618"/>
        </w:tabs>
        <w:ind w:left="1618" w:hanging="1418"/>
      </w:pPr>
      <w:rPr/>
    </w:lvl>
    <w:lvl w:ilvl="8">
      <w:suff w:val="space"/>
      <w:start w:val="1"/>
      <w:numFmt w:val="decimal"/>
      <w:lvlText w:val="%1.%2.%3.%4.%5.%6.%7.%8.%9"/>
      <w:lvlJc w:val="left"/>
      <w:pPr>
        <w:tabs>
          <w:tab w:val="num" w:pos="1759"/>
        </w:tabs>
        <w:ind w:left="1759" w:hanging="1559"/>
      </w:pPr>
      <w:rPr/>
    </w:lvl>
  </w:abstractNum>
  <w:abstractNum w:abstractNumId="2">
    <w:lvl w:ilvl="0">
      <w:start w:val="1"/>
      <w:numFmt w:val="decimal"/>
      <w:suff w:val="space"/>
      <w:lvlText w:val="%1"/>
      <w:lvlJc w:val="left"/>
      <w:pPr>
        <w:tabs>
          <w:tab w:val="num" w:pos="0"/>
        </w:tabs>
        <w:ind w:left="465" w:hanging="0"/>
      </w:pPr>
      <w:rPr>
        <w:b/>
        <w:bCs/>
      </w:rPr>
    </w:lvl>
  </w:abstractNum>
  <w:abstractNum w:abstractNumId="3">
    <w:lvl w:ilvl="0">
      <w:start w:val="1"/>
      <w:numFmt w:val="bullet"/>
      <w:lvlText w:val=""/>
      <w:lvlJc w:val="left"/>
      <w:pPr>
        <w:tabs>
          <w:tab w:val="num" w:pos="420"/>
        </w:tabs>
        <w:ind w:left="420" w:hanging="420"/>
      </w:pPr>
      <w:rPr>
        <w:rFonts w:ascii="Wingdings" w:hAnsi="Wingdings" w:cs="Wingdings" w:hint="default"/>
      </w:rPr>
    </w:lvl>
    <w:lvl w:ilvl="1">
      <w:suff w:val="space"/>
      <w:start w:val="1"/>
      <w:numFmt w:val="decimal"/>
      <w:lvlText w:val="%2"/>
      <w:lvlJc w:val="left"/>
      <w:pPr>
        <w:tabs>
          <w:tab w:val="num" w:pos="840"/>
        </w:tabs>
        <w:ind w:left="840" w:hanging="420"/>
      </w:pPr>
    </w:lvl>
    <w:lvl w:ilvl="2">
      <w:suff w:val="space"/>
      <w:start w:val="1"/>
      <w:numFmt w:val="decimal"/>
      <w:lvlText w:val="%3"/>
      <w:lvlJc w:val="right"/>
      <w:pPr>
        <w:tabs>
          <w:tab w:val="num" w:pos="1260"/>
        </w:tabs>
        <w:ind w:left="1260" w:hanging="420"/>
      </w:pPr>
    </w:lvl>
    <w:lvl w:ilvl="3">
      <w:suff w:val="space"/>
      <w:start w:val="1"/>
      <w:numFmt w:val="decimal"/>
      <w:lvlText w:val="%4"/>
      <w:lvlJc w:val="left"/>
      <w:pPr>
        <w:tabs>
          <w:tab w:val="num" w:pos="1680"/>
        </w:tabs>
        <w:ind w:left="1680" w:hanging="420"/>
      </w:pPr>
    </w:lvl>
    <w:lvl w:ilvl="4">
      <w:suff w:val="space"/>
      <w:start w:val="1"/>
      <w:numFmt w:val="decimal"/>
      <w:lvlText w:val="%5"/>
      <w:lvlJc w:val="left"/>
      <w:pPr>
        <w:tabs>
          <w:tab w:val="num" w:pos="2100"/>
        </w:tabs>
        <w:ind w:left="2100" w:hanging="420"/>
      </w:pPr>
    </w:lvl>
    <w:lvl w:ilvl="5">
      <w:suff w:val="space"/>
      <w:start w:val="1"/>
      <w:numFmt w:val="decimal"/>
      <w:lvlText w:val="%6"/>
      <w:lvlJc w:val="right"/>
      <w:pPr>
        <w:tabs>
          <w:tab w:val="num" w:pos="2520"/>
        </w:tabs>
        <w:ind w:left="2520" w:hanging="420"/>
      </w:pPr>
    </w:lvl>
    <w:lvl w:ilvl="6">
      <w:suff w:val="space"/>
      <w:start w:val="1"/>
      <w:numFmt w:val="decimal"/>
      <w:lvlText w:val="%7"/>
      <w:lvlJc w:val="left"/>
      <w:pPr>
        <w:tabs>
          <w:tab w:val="num" w:pos="2940"/>
        </w:tabs>
        <w:ind w:left="2940" w:hanging="420"/>
      </w:pPr>
    </w:lvl>
    <w:lvl w:ilvl="7">
      <w:suff w:val="space"/>
      <w:start w:val="1"/>
      <w:numFmt w:val="decimal"/>
      <w:lvlText w:val="%8"/>
      <w:lvlJc w:val="left"/>
      <w:pPr>
        <w:tabs>
          <w:tab w:val="num" w:pos="3360"/>
        </w:tabs>
        <w:ind w:left="3360" w:hanging="420"/>
      </w:pPr>
    </w:lvl>
    <w:lvl w:ilvl="8">
      <w:suff w:val="space"/>
      <w:start w:val="1"/>
      <w:numFmt w:val="decimal"/>
      <w:lvlText w:val="%9"/>
      <w:lvlJc w:val="right"/>
      <w:pPr>
        <w:tabs>
          <w:tab w:val="num" w:pos="3780"/>
        </w:tabs>
        <w:ind w:left="3780" w:hanging="420"/>
      </w:pPr>
    </w:lvl>
  </w:abstractNum>
  <w:abstractNum w:abstractNumId="4">
    <w:lvl w:ilvl="0">
      <w:start w:val="1"/>
      <w:numFmt w:val="decimal"/>
      <w:suff w:val="space"/>
      <w:lvlText w:val="%1"/>
      <w:lvlJc w:val="left"/>
      <w:pPr>
        <w:tabs>
          <w:tab w:val="num" w:pos="0"/>
        </w:tabs>
        <w:ind w:left="0" w:hanging="0"/>
      </w:pPr>
      <w:rPr/>
    </w:lvl>
    <w:lvl w:ilvl="1">
      <w:suff w:val="space"/>
      <w:start w:val="1"/>
      <w:numFmt w:val="decimal"/>
      <w:lvlText w:val="%2"/>
      <w:lvlJc w:val="left"/>
      <w:pPr>
        <w:tabs>
          <w:tab w:val="num" w:pos="578"/>
        </w:tabs>
        <w:ind w:left="0" w:hanging="0"/>
      </w:pPr>
      <w:rPr/>
    </w:lvl>
    <w:lvl w:ilvl="2">
      <w:suff w:val="space"/>
      <w:start w:val="1"/>
      <w:numFmt w:val="decimal"/>
      <w:lvlText w:val="%1.%2.%3"/>
      <w:lvlJc w:val="left"/>
      <w:pPr>
        <w:tabs>
          <w:tab w:val="num" w:pos="578"/>
        </w:tabs>
        <w:ind w:left="0" w:hanging="0"/>
      </w:pPr>
      <w:rPr/>
    </w:lvl>
    <w:lvl w:ilvl="3">
      <w:suff w:val="space"/>
      <w:start w:val="1"/>
      <w:numFmt w:val="decimal"/>
      <w:lvlText w:val="%4"/>
      <w:lvlJc w:val="left"/>
      <w:pPr>
        <w:tabs>
          <w:tab w:val="num" w:pos="862"/>
        </w:tabs>
        <w:ind w:left="0" w:firstLine="420"/>
      </w:pPr>
      <w:rPr/>
    </w:lvl>
    <w:lvl w:ilvl="4">
      <w:suff w:val="space"/>
      <w:start w:val="1"/>
      <w:numFmt w:val="decimal"/>
      <w:lvlText w:val="%1.%2.%3.%4.%5"/>
      <w:lvlJc w:val="left"/>
      <w:pPr>
        <w:tabs>
          <w:tab w:val="num" w:pos="992"/>
        </w:tabs>
        <w:ind w:left="992" w:hanging="992"/>
      </w:pPr>
      <w:rPr/>
    </w:lvl>
    <w:lvl w:ilvl="5">
      <w:suff w:val="space"/>
      <w:start w:val="1"/>
      <w:numFmt w:val="decimal"/>
      <w:lvlText w:val="%1.%2.%3.%4.%5.%6"/>
      <w:lvlJc w:val="left"/>
      <w:pPr>
        <w:tabs>
          <w:tab w:val="num" w:pos="1134"/>
        </w:tabs>
        <w:ind w:left="1134" w:hanging="1134"/>
      </w:pPr>
      <w:rPr/>
    </w:lvl>
    <w:lvl w:ilvl="6">
      <w:suff w:val="space"/>
      <w:start w:val="1"/>
      <w:numFmt w:val="decimal"/>
      <w:lvlText w:val="%1.%2.%3.%4.%5.%6.%7"/>
      <w:lvlJc w:val="left"/>
      <w:pPr>
        <w:tabs>
          <w:tab w:val="num" w:pos="1276"/>
        </w:tabs>
        <w:ind w:left="1276" w:hanging="1276"/>
      </w:pPr>
      <w:rPr/>
    </w:lvl>
    <w:lvl w:ilvl="7">
      <w:suff w:val="space"/>
      <w:start w:val="1"/>
      <w:numFmt w:val="decimal"/>
      <w:lvlText w:val="%1.%2.%3.%4.%5.%6.%7.%8"/>
      <w:lvlJc w:val="left"/>
      <w:pPr>
        <w:tabs>
          <w:tab w:val="num" w:pos="1418"/>
        </w:tabs>
        <w:ind w:left="1418" w:hanging="1418"/>
      </w:pPr>
      <w:rPr/>
    </w:lvl>
    <w:lvl w:ilvl="8">
      <w:suff w:val="space"/>
      <w:start w:val="1"/>
      <w:numFmt w:val="decimal"/>
      <w:lvlText w:val="%1.%2.%3.%4.%5.%6.%7.%8.%9"/>
      <w:lvlJc w:val="left"/>
      <w:pPr>
        <w:tabs>
          <w:tab w:val="num" w:pos="1559"/>
        </w:tabs>
        <w:ind w:left="1559" w:hanging="1559"/>
      </w:pPr>
      <w:rPr/>
    </w:lvl>
  </w:abstractNum>
  <w:abstractNum w:abstractNumId="5">
    <w:lvl w:ilvl="0">
      <w:start w:val="1"/>
      <w:numFmt w:val="decimal"/>
      <w:suff w:val="space"/>
      <w:lvlText w:val="%1"/>
      <w:lvlJc w:val="left"/>
      <w:pPr>
        <w:tabs>
          <w:tab w:val="num" w:pos="0"/>
        </w:tabs>
        <w:ind w:left="18" w:firstLine="402"/>
      </w:pPr>
      <w:rPr/>
    </w:lvl>
    <w:lvl w:ilvl="1">
      <w:start w:val="1"/>
      <w:numFmt w:val="decimal"/>
      <w:suff w:val="space"/>
      <w:lvlText w:val="%2"/>
      <w:lvlJc w:val="left"/>
      <w:pPr>
        <w:tabs>
          <w:tab w:val="num" w:pos="0"/>
        </w:tabs>
        <w:ind w:left="18" w:firstLine="402"/>
      </w:pPr>
      <w:rPr/>
    </w:lvl>
    <w:lvl w:ilvl="2">
      <w:start w:val="1"/>
      <w:numFmt w:val="decimal"/>
      <w:suff w:val="space"/>
      <w:lvlText w:val="%3"/>
      <w:lvlJc w:val="left"/>
      <w:pPr>
        <w:tabs>
          <w:tab w:val="num" w:pos="0"/>
        </w:tabs>
        <w:ind w:left="18" w:firstLine="402"/>
      </w:pPr>
      <w:rPr/>
    </w:lvl>
    <w:lvl w:ilvl="3">
      <w:start w:val="1"/>
      <w:numFmt w:val="decimal"/>
      <w:suff w:val="space"/>
      <w:lvlText w:val="%4"/>
      <w:lvlJc w:val="left"/>
      <w:pPr>
        <w:tabs>
          <w:tab w:val="num" w:pos="0"/>
        </w:tabs>
        <w:ind w:left="18" w:firstLine="402"/>
      </w:pPr>
      <w:rPr/>
    </w:lvl>
    <w:lvl w:ilvl="4">
      <w:start w:val="1"/>
      <w:numFmt w:val="decimal"/>
      <w:suff w:val="space"/>
      <w:lvlText w:val="%5"/>
      <w:lvlJc w:val="left"/>
      <w:pPr>
        <w:tabs>
          <w:tab w:val="num" w:pos="0"/>
        </w:tabs>
        <w:ind w:left="18" w:firstLine="402"/>
      </w:pPr>
      <w:rPr/>
    </w:lvl>
    <w:lvl w:ilvl="5">
      <w:start w:val="1"/>
      <w:numFmt w:val="decimal"/>
      <w:suff w:val="space"/>
      <w:lvlText w:val="%6"/>
      <w:lvlJc w:val="left"/>
      <w:pPr>
        <w:tabs>
          <w:tab w:val="num" w:pos="0"/>
        </w:tabs>
        <w:ind w:left="18" w:firstLine="402"/>
      </w:pPr>
      <w:rPr/>
    </w:lvl>
    <w:lvl w:ilvl="6">
      <w:start w:val="1"/>
      <w:numFmt w:val="decimal"/>
      <w:suff w:val="space"/>
      <w:lvlText w:val="%7"/>
      <w:lvlJc w:val="left"/>
      <w:pPr>
        <w:tabs>
          <w:tab w:val="num" w:pos="0"/>
        </w:tabs>
        <w:ind w:left="18" w:firstLine="402"/>
      </w:pPr>
      <w:rPr/>
    </w:lvl>
    <w:lvl w:ilvl="7">
      <w:start w:val="1"/>
      <w:numFmt w:val="decimal"/>
      <w:suff w:val="space"/>
      <w:lvlText w:val="%8"/>
      <w:lvlJc w:val="left"/>
      <w:pPr>
        <w:tabs>
          <w:tab w:val="num" w:pos="0"/>
        </w:tabs>
        <w:ind w:left="18" w:firstLine="402"/>
      </w:pPr>
      <w:rPr/>
    </w:lvl>
    <w:lvl w:ilvl="8">
      <w:start w:val="1"/>
      <w:numFmt w:val="decimal"/>
      <w:suff w:val="space"/>
      <w:lvlText w:val="%9"/>
      <w:lvlJc w:val="left"/>
      <w:pPr>
        <w:tabs>
          <w:tab w:val="num" w:pos="0"/>
        </w:tabs>
        <w:ind w:left="18" w:firstLine="402"/>
      </w:pPr>
      <w:rPr/>
    </w:lvl>
  </w:abstractNum>
  <w:abstractNum w:abstractNumId="6">
    <w:lvl w:ilvl="0">
      <w:start w:val="1"/>
      <w:numFmt w:val="decimal"/>
      <w:suff w:val="space"/>
      <w:lvlText w:val="%1"/>
      <w:lvlJc w:val="left"/>
      <w:pPr>
        <w:tabs>
          <w:tab w:val="num" w:pos="0"/>
        </w:tabs>
        <w:ind w:left="0" w:hanging="0"/>
      </w:pPr>
    </w:lvl>
  </w:abstractNum>
  <w:abstractNum w:abstractNumId="7">
    <w:lvl w:ilvl="0">
      <w:start w:val="1"/>
      <w:numFmt w:val="decimal"/>
      <w:suff w:val="space"/>
      <w:lvlText w:val="%1"/>
      <w:lvlJc w:val="left"/>
      <w:pPr>
        <w:tabs>
          <w:tab w:val="num" w:pos="0"/>
        </w:tabs>
        <w:ind w:left="0" w:hanging="0"/>
      </w:pPr>
      <w:rPr/>
    </w:lvl>
    <w:lvl w:ilvl="1">
      <w:suff w:val="space"/>
      <w:start w:val="1"/>
      <w:numFmt w:val="decimal"/>
      <w:lvlText w:val="%2"/>
      <w:lvlJc w:val="left"/>
      <w:pPr>
        <w:tabs>
          <w:tab w:val="num" w:pos="578"/>
        </w:tabs>
        <w:ind w:left="0" w:hanging="0"/>
      </w:pPr>
      <w:rPr/>
    </w:lvl>
    <w:lvl w:ilvl="2">
      <w:suff w:val="space"/>
      <w:start w:val="1"/>
      <w:numFmt w:val="decimal"/>
      <w:lvlText w:val="%1.%2.%3"/>
      <w:lvlJc w:val="left"/>
      <w:pPr>
        <w:tabs>
          <w:tab w:val="num" w:pos="578"/>
        </w:tabs>
        <w:ind w:left="0" w:hanging="0"/>
      </w:pPr>
      <w:rPr/>
    </w:lvl>
    <w:lvl w:ilvl="3">
      <w:suff w:val="space"/>
      <w:start w:val="1"/>
      <w:numFmt w:val="decimal"/>
      <w:lvlText w:val="%4"/>
      <w:lvlJc w:val="left"/>
      <w:pPr>
        <w:tabs>
          <w:tab w:val="num" w:pos="862"/>
        </w:tabs>
        <w:ind w:left="0" w:firstLine="420"/>
      </w:pPr>
      <w:rPr/>
    </w:lvl>
    <w:lvl w:ilvl="4">
      <w:suff w:val="space"/>
      <w:start w:val="1"/>
      <w:numFmt w:val="decimal"/>
      <w:lvlText w:val="%1.%2.%3.%4.%5"/>
      <w:lvlJc w:val="left"/>
      <w:pPr>
        <w:tabs>
          <w:tab w:val="num" w:pos="992"/>
        </w:tabs>
        <w:ind w:left="992" w:hanging="992"/>
      </w:pPr>
      <w:rPr/>
    </w:lvl>
    <w:lvl w:ilvl="5">
      <w:suff w:val="space"/>
      <w:start w:val="1"/>
      <w:numFmt w:val="decimal"/>
      <w:lvlText w:val="%1.%2.%3.%4.%5.%6"/>
      <w:lvlJc w:val="left"/>
      <w:pPr>
        <w:tabs>
          <w:tab w:val="num" w:pos="1134"/>
        </w:tabs>
        <w:ind w:left="1134" w:hanging="1134"/>
      </w:pPr>
      <w:rPr/>
    </w:lvl>
    <w:lvl w:ilvl="6">
      <w:suff w:val="space"/>
      <w:start w:val="1"/>
      <w:numFmt w:val="decimal"/>
      <w:lvlText w:val="%1.%2.%3.%4.%5.%6.%7"/>
      <w:lvlJc w:val="left"/>
      <w:pPr>
        <w:tabs>
          <w:tab w:val="num" w:pos="1276"/>
        </w:tabs>
        <w:ind w:left="1276" w:hanging="1276"/>
      </w:pPr>
      <w:rPr/>
    </w:lvl>
    <w:lvl w:ilvl="7">
      <w:suff w:val="space"/>
      <w:start w:val="1"/>
      <w:numFmt w:val="decimal"/>
      <w:lvlText w:val="%1.%2.%3.%4.%5.%6.%7.%8"/>
      <w:lvlJc w:val="left"/>
      <w:pPr>
        <w:tabs>
          <w:tab w:val="num" w:pos="1418"/>
        </w:tabs>
        <w:ind w:left="1418" w:hanging="1418"/>
      </w:pPr>
      <w:rPr/>
    </w:lvl>
    <w:lvl w:ilvl="8">
      <w:suff w:val="space"/>
      <w:start w:val="1"/>
      <w:numFmt w:val="decimal"/>
      <w:lvlText w:val="%1.%2.%3.%4.%5.%6.%7.%8.%9"/>
      <w:lvlJc w:val="left"/>
      <w:pPr>
        <w:tabs>
          <w:tab w:val="num" w:pos="1559"/>
        </w:tabs>
        <w:ind w:left="1559" w:hanging="1559"/>
      </w:pPr>
      <w:rPr/>
    </w:lvl>
  </w:abstractNum>
  <w:abstractNum w:abstractNumId="8">
    <w:lvl w:ilvl="0">
      <w:start w:val="1"/>
      <w:numFmt w:val="decimal"/>
      <w:suff w:val="space"/>
      <w:lvlText w:val="%1"/>
      <w:lvlJc w:val="left"/>
      <w:pPr>
        <w:tabs>
          <w:tab w:val="num" w:pos="0"/>
        </w:tabs>
        <w:ind w:left="0" w:hanging="0"/>
      </w:pPr>
      <w:rPr/>
    </w:lvl>
    <w:lvl w:ilvl="1">
      <w:suff w:val="space"/>
      <w:start w:val="1"/>
      <w:numFmt w:val="decimal"/>
      <w:lvlText w:val="%2"/>
      <w:lvlJc w:val="left"/>
      <w:pPr>
        <w:tabs>
          <w:tab w:val="num" w:pos="578"/>
        </w:tabs>
        <w:ind w:left="0" w:hanging="0"/>
      </w:pPr>
      <w:rPr/>
    </w:lvl>
    <w:lvl w:ilvl="2">
      <w:suff w:val="space"/>
      <w:start w:val="1"/>
      <w:numFmt w:val="decimal"/>
      <w:lvlText w:val="%1.%2.%3"/>
      <w:lvlJc w:val="left"/>
      <w:pPr>
        <w:tabs>
          <w:tab w:val="num" w:pos="578"/>
        </w:tabs>
        <w:ind w:left="0" w:hanging="0"/>
      </w:pPr>
      <w:rPr/>
    </w:lvl>
    <w:lvl w:ilvl="3">
      <w:suff w:val="space"/>
      <w:start w:val="1"/>
      <w:numFmt w:val="decimal"/>
      <w:lvlText w:val="%4"/>
      <w:lvlJc w:val="left"/>
      <w:pPr>
        <w:tabs>
          <w:tab w:val="num" w:pos="862"/>
        </w:tabs>
        <w:ind w:left="0" w:firstLine="420"/>
      </w:pPr>
      <w:rPr/>
    </w:lvl>
    <w:lvl w:ilvl="4">
      <w:suff w:val="space"/>
      <w:start w:val="1"/>
      <w:numFmt w:val="decimal"/>
      <w:lvlText w:val="%1.%2.%3.%4.%5"/>
      <w:lvlJc w:val="left"/>
      <w:pPr>
        <w:tabs>
          <w:tab w:val="num" w:pos="992"/>
        </w:tabs>
        <w:ind w:left="992" w:hanging="992"/>
      </w:pPr>
      <w:rPr/>
    </w:lvl>
    <w:lvl w:ilvl="5">
      <w:suff w:val="space"/>
      <w:start w:val="1"/>
      <w:numFmt w:val="decimal"/>
      <w:lvlText w:val="%1.%2.%3.%4.%5.%6"/>
      <w:lvlJc w:val="left"/>
      <w:pPr>
        <w:tabs>
          <w:tab w:val="num" w:pos="1134"/>
        </w:tabs>
        <w:ind w:left="1134" w:hanging="1134"/>
      </w:pPr>
      <w:rPr/>
    </w:lvl>
    <w:lvl w:ilvl="6">
      <w:suff w:val="space"/>
      <w:start w:val="1"/>
      <w:numFmt w:val="decimal"/>
      <w:lvlText w:val="%1.%2.%3.%4.%5.%6.%7"/>
      <w:lvlJc w:val="left"/>
      <w:pPr>
        <w:tabs>
          <w:tab w:val="num" w:pos="1276"/>
        </w:tabs>
        <w:ind w:left="1276" w:hanging="1276"/>
      </w:pPr>
      <w:rPr/>
    </w:lvl>
    <w:lvl w:ilvl="7">
      <w:suff w:val="space"/>
      <w:start w:val="1"/>
      <w:numFmt w:val="decimal"/>
      <w:lvlText w:val="%1.%2.%3.%4.%5.%6.%7.%8"/>
      <w:lvlJc w:val="left"/>
      <w:pPr>
        <w:tabs>
          <w:tab w:val="num" w:pos="1418"/>
        </w:tabs>
        <w:ind w:left="1418" w:hanging="1418"/>
      </w:pPr>
      <w:rPr/>
    </w:lvl>
    <w:lvl w:ilvl="8">
      <w:suff w:val="space"/>
      <w:start w:val="1"/>
      <w:numFmt w:val="decimal"/>
      <w:lvlText w:val="%1.%2.%3.%4.%5.%6.%7.%8.%9"/>
      <w:lvlJc w:val="left"/>
      <w:pPr>
        <w:tabs>
          <w:tab w:val="num" w:pos="1559"/>
        </w:tabs>
        <w:ind w:left="1559" w:hanging="1559"/>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w="http://schemas.openxmlformats.org/wordprocessingml/2006/main">
  <w:zoom w:percent="100"/>
  <w:defaultTabStop w:val="500"/>
  <w:autoHyphenation w:val="true"/>
  <w:compat>
    <w:doNotExpandShiftReturn/>
    <w:compatSetting w:name="compatibilityMode" w:uri="http://schemas.microsoft.com/office/word" w:val="1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Linux Libertine G"/>
        <w:sz w:val="24"/>
        <w:szCs w:val="24"/>
        <w:lang w:val="en-US" w:eastAsia="zh-CN" w:bidi="hi-IN"/>
      </w:rPr>
    </w:rPrDefault>
    <w:pPrDefault>
      <w:pPr>
        <w:suppressAutoHyphens w:val="true"/>
      </w:pPr>
    </w:pPrDefault>
  </w:docDefaults>
  <w:style w:type="paragraph" w:styleId="Normal">
    <w:name w:val="Normal"/>
    <w:qFormat/>
    <w:pPr>
      <w:widowControl/>
      <w:kinsoku w:val="false"/>
      <w:autoSpaceDE w:val="false"/>
      <w:bidi w:val="0"/>
      <w:snapToGrid w:val="false"/>
      <w:textAlignment w:val="baseline"/>
    </w:pPr>
    <w:rPr>
      <w:rFonts w:ascii="Arial" w:hAnsi="Arial" w:eastAsia="Arial" w:cs="Arial"/>
      <w:color w:val="000000"/>
      <w:sz w:val="21"/>
      <w:szCs w:val="21"/>
      <w:lang w:val="en-US" w:bidi="ar-SA" w:eastAsia="zh-CN"/>
    </w:rPr>
  </w:style>
  <w:style w:type="paragraph" w:styleId="Heading1">
    <w:name w:val="Heading 1"/>
    <w:basedOn w:val="Normal"/>
    <w:next w:val="Normal"/>
    <w:qFormat/>
    <w:pPr>
      <w:keepNext w:val="true"/>
      <w:keepLines/>
      <w:spacing w:lineRule="auto" w:line="576" w:before="340" w:after="330"/>
      <w:outlineLvl w:val="0"/>
    </w:pPr>
    <w:rPr>
      <w:b/>
      <w:kern w:val="2"/>
      <w:sz w:val="44"/>
    </w:rPr>
  </w:style>
  <w:style w:type="paragraph" w:styleId="Heading2">
    <w:name w:val="Heading 2"/>
    <w:basedOn w:val="Normal"/>
    <w:next w:val="Normal"/>
    <w:qFormat/>
    <w:pPr>
      <w:keepNext w:val="true"/>
      <w:keepLines/>
      <w:numPr>
        <w:ilvl w:val="0"/>
        <w:numId w:val="4"/>
      </w:numPr>
      <w:tabs>
        <w:tab w:val="clear" w:pos="500"/>
        <w:tab w:val="left" w:pos="578" w:leader="none"/>
      </w:tabs>
      <w:spacing w:before="240" w:after="120"/>
      <w:outlineLvl w:val="1"/>
    </w:pPr>
    <w:rPr>
      <w:rFonts w:ascii="Arial" w:hAnsi="Arial" w:eastAsia="黑体;SimHei" w:cs="Arial"/>
      <w:b/>
      <w:bCs/>
      <w:sz w:val="24"/>
    </w:rPr>
  </w:style>
  <w:style w:type="paragraph" w:styleId="Heading4">
    <w:name w:val="Heading 4"/>
    <w:basedOn w:val="Normal"/>
    <w:next w:val="Normal"/>
    <w:qFormat/>
    <w:pPr>
      <w:keepNext w:val="true"/>
      <w:keepLines/>
      <w:numPr>
        <w:ilvl w:val="3"/>
        <w:numId w:val="1"/>
      </w:numPr>
      <w:tabs>
        <w:tab w:val="clear" w:pos="500"/>
        <w:tab w:val="left" w:pos="1062" w:leader="none"/>
      </w:tabs>
      <w:spacing w:before="60" w:after="60"/>
      <w:jc w:val="left"/>
      <w:outlineLvl w:val="3"/>
    </w:pPr>
    <w:rPr>
      <w:rFonts w:ascii="Arial" w:hAnsi="Arial" w:eastAsia="黑体;SimHei" w:cs="Arial"/>
      <w:bCs/>
      <w:szCs w:val="21"/>
    </w:rPr>
  </w:style>
  <w:style w:type="character" w:styleId="WW8Num1z0">
    <w:name w:val="WW8Num1z0"/>
    <w:qFormat/>
    <w:rPr>
      <w:b/>
      <w:bCs/>
    </w:rPr>
  </w:style>
  <w:style w:type="character" w:styleId="WW8Num3z0">
    <w:name w:val="WW8Num3z0"/>
    <w:qFormat/>
    <w:rPr>
      <w:rFonts w:ascii="Wingdings" w:hAnsi="Wingdings" w:cs="Wingdings"/>
    </w:rPr>
  </w:style>
  <w:style w:type="character" w:styleId="WW8Num4z0">
    <w:name w:val="WW8Num4z0"/>
    <w:qFormat/>
    <w:rPr/>
  </w:style>
  <w:style w:type="character" w:styleId="WW8Num5z0">
    <w:name w:val="WW8Num5z0"/>
    <w:qFormat/>
    <w:rPr/>
  </w:style>
  <w:style w:type="character" w:styleId="WW8Num6z0">
    <w:name w:val="WW8Num6z0"/>
    <w:qFormat/>
    <w:rPr/>
  </w:style>
  <w:style w:type="character" w:styleId="Style11">
    <w:name w:val="默认段落字体"/>
    <w:qFormat/>
    <w:rPr/>
  </w:style>
  <w:style w:type="character" w:styleId="PageNumber">
    <w:name w:val="Page Number"/>
    <w:rPr/>
  </w:style>
  <w:style w:type="character" w:styleId="2Char">
    <w:name w:val="题注2 Char"/>
    <w:qFormat/>
    <w:rPr>
      <w:rFonts w:ascii="黑体;SimHei" w:hAnsi="黑体;SimHei" w:cs="黑体;SimHei"/>
      <w:sz w:val="18"/>
      <w:szCs w:val="18"/>
    </w:rPr>
  </w:style>
  <w:style w:type="character" w:styleId="5Char">
    <w:name w:val="正文 5号 Char"/>
    <w:qFormat/>
    <w:rPr>
      <w:rFonts w:cs="宋体;SimSun"/>
      <w:szCs w:val="20"/>
    </w:rPr>
  </w:style>
  <w:style w:type="character" w:styleId="Font21">
    <w:name w:val="font21"/>
    <w:basedOn w:val="Style11"/>
    <w:qFormat/>
    <w:rPr>
      <w:rFonts w:ascii="微软雅黑" w:hAnsi="微软雅黑" w:eastAsia="微软雅黑" w:cs="微软雅黑"/>
      <w:i w:val="false"/>
      <w:iCs w:val="false"/>
      <w:color w:val="000000"/>
      <w:sz w:val="22"/>
      <w:szCs w:val="22"/>
      <w:u w:val="none"/>
    </w:rPr>
  </w:style>
  <w:style w:type="character" w:styleId="Hyperlink">
    <w:name w:val="Hyperlink"/>
    <w:rPr>
      <w:color w:val="000080"/>
      <w:u w:val="single"/>
    </w:rPr>
  </w:style>
  <w:style w:type="character" w:styleId="IndexLink">
    <w:name w:val="Index Link"/>
    <w:qFormat/>
    <w:rPr/>
  </w:style>
  <w:style w:type="paragraph" w:styleId="Heading">
    <w:name w:val="Heading"/>
    <w:basedOn w:val="Normal"/>
    <w:next w:val="BodyText"/>
    <w:qFormat/>
    <w:pPr>
      <w:keepNext w:val="true"/>
      <w:spacing w:before="240" w:after="120"/>
    </w:pPr>
    <w:rPr>
      <w:rFonts w:ascii="Liberation Sans" w:hAnsi="Liberation Sans" w:eastAsia="SimSun" w:cs="Linux Libertine G"/>
      <w:sz w:val="28"/>
      <w:szCs w:val="28"/>
    </w:rPr>
  </w:style>
  <w:style w:type="paragraph" w:styleId="BodyText">
    <w:name w:val="Body Text"/>
    <w:basedOn w:val="Normal"/>
    <w:pPr/>
    <w:rPr>
      <w:rFonts w:ascii="楷体" w:hAnsi="楷体" w:eastAsia="楷体" w:cs="楷体"/>
      <w:sz w:val="28"/>
      <w:szCs w:val="28"/>
      <w:lang w:val="en-US" w:bidi="ar-SA"/>
    </w:rPr>
  </w:style>
  <w:style w:type="paragraph" w:styleId="List">
    <w:name w:val="List"/>
    <w:basedOn w:val="BodyText"/>
    <w:pPr/>
    <w:rPr>
      <w:rFonts w:cs="Linux Libertine G"/>
    </w:rPr>
  </w:style>
  <w:style w:type="paragraph" w:styleId="Caption">
    <w:name w:val="Caption"/>
    <w:basedOn w:val="Normal"/>
    <w:qFormat/>
    <w:pPr>
      <w:suppressLineNumbers/>
      <w:spacing w:before="120" w:after="120"/>
    </w:pPr>
    <w:rPr>
      <w:rFonts w:cs="Linux Libertine G"/>
      <w:i/>
      <w:iCs/>
      <w:sz w:val="24"/>
      <w:szCs w:val="24"/>
    </w:rPr>
  </w:style>
  <w:style w:type="paragraph" w:styleId="Index">
    <w:name w:val="Index"/>
    <w:basedOn w:val="Normal"/>
    <w:qFormat/>
    <w:pPr>
      <w:suppressLineNumbers/>
    </w:pPr>
    <w:rPr>
      <w:rFonts w:cs="Linux Libertine G"/>
    </w:rPr>
  </w:style>
  <w:style w:type="paragraph" w:styleId="Style12">
    <w:name w:val="题注"/>
    <w:basedOn w:val="Normal"/>
    <w:next w:val="Normal"/>
    <w:qFormat/>
    <w:pPr/>
    <w:rPr>
      <w:rFonts w:ascii="Arial" w:hAnsi="Arial" w:eastAsia="黑体;SimHei" w:cs="Arial"/>
      <w:sz w:val="20"/>
      <w:szCs w:val="20"/>
    </w:rPr>
  </w:style>
  <w:style w:type="paragraph" w:styleId="TOC3">
    <w:name w:val="TOC 3"/>
    <w:basedOn w:val="Normal"/>
    <w:next w:val="Normal"/>
    <w:pPr>
      <w:ind w:hanging="0" w:left="840" w:right="0"/>
    </w:pPr>
    <w:rPr/>
  </w:style>
  <w:style w:type="paragraph" w:styleId="HeaderandFooter">
    <w:name w:val="Header and Footer"/>
    <w:basedOn w:val="Normal"/>
    <w:qFormat/>
    <w:pPr>
      <w:suppressLineNumbers/>
      <w:tabs>
        <w:tab w:val="clear" w:pos="500"/>
        <w:tab w:val="center" w:pos="4819" w:leader="none"/>
        <w:tab w:val="right" w:pos="9638" w:leader="none"/>
      </w:tabs>
    </w:pPr>
    <w:rPr/>
  </w:style>
  <w:style w:type="paragraph" w:styleId="Footer">
    <w:name w:val="Footer"/>
    <w:basedOn w:val="Normal"/>
    <w:pPr>
      <w:tabs>
        <w:tab w:val="clear" w:pos="500"/>
        <w:tab w:val="center" w:pos="4153" w:leader="none"/>
        <w:tab w:val="right" w:pos="8306" w:leader="none"/>
      </w:tabs>
      <w:snapToGrid w:val="false"/>
      <w:jc w:val="left"/>
    </w:pPr>
    <w:rPr>
      <w:sz w:val="18"/>
      <w:szCs w:val="18"/>
    </w:rPr>
  </w:style>
  <w:style w:type="paragraph" w:styleId="Header">
    <w:name w:val="Header"/>
    <w:basedOn w:val="Normal"/>
    <w:pPr>
      <w:pBdr>
        <w:bottom w:val="single" w:sz="6" w:space="1" w:color="000000"/>
      </w:pBdr>
      <w:tabs>
        <w:tab w:val="clear" w:pos="500"/>
        <w:tab w:val="center" w:pos="4153" w:leader="none"/>
        <w:tab w:val="right" w:pos="8306" w:leader="none"/>
      </w:tabs>
      <w:snapToGrid w:val="false"/>
      <w:jc w:val="center"/>
    </w:pPr>
    <w:rPr>
      <w:sz w:val="18"/>
      <w:szCs w:val="18"/>
    </w:rPr>
  </w:style>
  <w:style w:type="paragraph" w:styleId="TOC1">
    <w:name w:val="TOC 1"/>
    <w:basedOn w:val="Normal"/>
    <w:next w:val="Normal"/>
    <w:pPr/>
    <w:rPr/>
  </w:style>
  <w:style w:type="paragraph" w:styleId="TOC2">
    <w:name w:val="TOC 2"/>
    <w:basedOn w:val="Normal"/>
    <w:next w:val="Normal"/>
    <w:pPr>
      <w:ind w:hanging="0" w:left="420" w:right="0"/>
    </w:pPr>
    <w:rPr/>
  </w:style>
  <w:style w:type="paragraph" w:styleId="HTML">
    <w:name w:val="HTML 预设格式"/>
    <w:basedOn w:val="Normal"/>
    <w:qFormat/>
    <w:pPr>
      <w:tabs>
        <w:tab w:val="clear" w:pos="50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napToGrid w:val="true"/>
      <w:spacing w:lineRule="atLeast" w:line="330" w:before="0" w:after="0"/>
    </w:pPr>
    <w:rPr>
      <w:rFonts w:ascii="Arial" w:hAnsi="Arial" w:cs="Arial"/>
      <w:sz w:val="21"/>
      <w:szCs w:val="21"/>
    </w:rPr>
  </w:style>
  <w:style w:type="paragraph" w:styleId="TableText">
    <w:name w:val="Table Text"/>
    <w:basedOn w:val="Normal"/>
    <w:qFormat/>
    <w:pPr/>
    <w:rPr>
      <w:rFonts w:ascii="Arial" w:hAnsi="Arial" w:eastAsia="Arial" w:cs="Arial"/>
      <w:sz w:val="21"/>
      <w:szCs w:val="21"/>
      <w:lang w:val="en-US" w:bidi="ar-SA"/>
    </w:rPr>
  </w:style>
  <w:style w:type="paragraph" w:styleId="ListParagraph">
    <w:name w:val="List Paragraph"/>
    <w:basedOn w:val="Normal"/>
    <w:qFormat/>
    <w:pPr>
      <w:ind w:firstLine="420" w:left="0" w:right="0"/>
    </w:pPr>
    <w:rPr/>
  </w:style>
  <w:style w:type="paragraph" w:styleId="2">
    <w:name w:val="题注2"/>
    <w:basedOn w:val="Style12"/>
    <w:qFormat/>
    <w:pPr>
      <w:spacing w:before="0" w:after="50"/>
      <w:jc w:val="center"/>
    </w:pPr>
    <w:rPr>
      <w:rFonts w:ascii="黑体;SimHei" w:hAnsi="黑体;SimHei" w:eastAsia="宋体;SimSun" w:cs="Times New Roman"/>
      <w:color w:val="000000"/>
      <w:sz w:val="18"/>
      <w:szCs w:val="18"/>
      <w:lang w:val="en-US"/>
    </w:rPr>
  </w:style>
  <w:style w:type="paragraph" w:styleId="5">
    <w:name w:val="正文 5号"/>
    <w:basedOn w:val="Normal"/>
    <w:qFormat/>
    <w:pPr>
      <w:ind w:firstLine="315" w:left="0" w:right="0"/>
    </w:pPr>
    <w:rPr>
      <w:rFonts w:ascii="Times New Roman" w:hAnsi="Times New Roman" w:eastAsia="宋体;SimSun" w:cs="Times New Roman"/>
      <w:color w:val="000000"/>
      <w:sz w:val="20"/>
      <w:szCs w:val="20"/>
      <w:lang w:val="en-US"/>
    </w:rPr>
  </w:style>
  <w:style w:type="paragraph" w:styleId="21">
    <w:name w:val="正文缩进2"/>
    <w:basedOn w:val="Normal"/>
    <w:qFormat/>
    <w:pPr>
      <w:spacing w:before="20" w:after="20"/>
      <w:ind w:firstLine="420" w:left="0" w:right="0"/>
    </w:pPr>
    <w:rPr>
      <w:rFonts w:cs="宋体;SimSun"/>
      <w:szCs w:val="20"/>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paragraph" w:styleId="FrameContents">
    <w:name w:val="Frame Contents"/>
    <w:basedOn w:val="Normal"/>
    <w:qFormat/>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eader" Target="header1.xml"/><Relationship Id="rId4" Type="http://schemas.openxmlformats.org/officeDocument/2006/relationships/footer" Target="footer1.xml"/><Relationship Id="rId5" Type="http://schemas.openxmlformats.org/officeDocument/2006/relationships/header" Target="header2.xml"/><Relationship Id="rId6" Type="http://schemas.openxmlformats.org/officeDocument/2006/relationships/header" Target="header3.xml"/><Relationship Id="rId7" Type="http://schemas.openxmlformats.org/officeDocument/2006/relationships/footer" Target="footer2.xml"/><Relationship Id="rId8" Type="http://schemas.openxmlformats.org/officeDocument/2006/relationships/footer" Target="footer3.xml"/><Relationship Id="rId9" Type="http://schemas.openxmlformats.org/officeDocument/2006/relationships/image" Target="media/image2.jpeg"/><Relationship Id="rId10" Type="http://schemas.openxmlformats.org/officeDocument/2006/relationships/image" Target="media/image3.png"/><Relationship Id="rId11" Type="http://schemas.openxmlformats.org/officeDocument/2006/relationships/image" Target="media/image4.png"/><Relationship Id="rId12" Type="http://schemas.openxmlformats.org/officeDocument/2006/relationships/image" Target="media/image5.png"/><Relationship Id="rId13" Type="http://schemas.openxmlformats.org/officeDocument/2006/relationships/image" Target="media/image6.png"/><Relationship Id="rId14" Type="http://schemas.openxmlformats.org/officeDocument/2006/relationships/image" Target="media/image7.png"/><Relationship Id="rId15" Type="http://schemas.openxmlformats.org/officeDocument/2006/relationships/header" Target="header4.xml"/><Relationship Id="rId16" Type="http://schemas.openxmlformats.org/officeDocument/2006/relationships/header" Target="header5.xml"/><Relationship Id="rId17" Type="http://schemas.openxmlformats.org/officeDocument/2006/relationships/footer" Target="footer4.xml"/><Relationship Id="rId18" Type="http://schemas.openxmlformats.org/officeDocument/2006/relationships/footer" Target="footer5.xml"/><Relationship Id="rId19" Type="http://schemas.openxmlformats.org/officeDocument/2006/relationships/image" Target="media/image8.png"/><Relationship Id="rId20" Type="http://schemas.openxmlformats.org/officeDocument/2006/relationships/image" Target="media/image8.png"/><Relationship Id="rId21" Type="http://schemas.openxmlformats.org/officeDocument/2006/relationships/image" Target="media/image8.png"/><Relationship Id="rId22" Type="http://schemas.openxmlformats.org/officeDocument/2006/relationships/image" Target="media/image9.png"/><Relationship Id="rId23" Type="http://schemas.openxmlformats.org/officeDocument/2006/relationships/image" Target="media/image9.png"/><Relationship Id="rId24" Type="http://schemas.openxmlformats.org/officeDocument/2006/relationships/image" Target="media/image9.png"/><Relationship Id="rId25" Type="http://schemas.openxmlformats.org/officeDocument/2006/relationships/header" Target="header6.xml"/><Relationship Id="rId26" Type="http://schemas.openxmlformats.org/officeDocument/2006/relationships/header" Target="header7.xml"/><Relationship Id="rId27" Type="http://schemas.openxmlformats.org/officeDocument/2006/relationships/footer" Target="footer6.xml"/><Relationship Id="rId28" Type="http://schemas.openxmlformats.org/officeDocument/2006/relationships/footer" Target="footer7.xml"/><Relationship Id="rId29" Type="http://schemas.openxmlformats.org/officeDocument/2006/relationships/header" Target="header8.xml"/><Relationship Id="rId30" Type="http://schemas.openxmlformats.org/officeDocument/2006/relationships/header" Target="header9.xml"/><Relationship Id="rId31" Type="http://schemas.openxmlformats.org/officeDocument/2006/relationships/footer" Target="footer8.xml"/><Relationship Id="rId32" Type="http://schemas.openxmlformats.org/officeDocument/2006/relationships/footer" Target="footer9.xml"/><Relationship Id="rId33" Type="http://schemas.openxmlformats.org/officeDocument/2006/relationships/numbering" Target="numbering.xml"/><Relationship Id="rId34" Type="http://schemas.openxmlformats.org/officeDocument/2006/relationships/fontTable" Target="fontTable.xml"/><Relationship Id="rId35" Type="http://schemas.openxmlformats.org/officeDocument/2006/relationships/settings" Target="settings.xml"/><Relationship Id="rId3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76</TotalTime>
  <Application>LibreOffice/7.6.7.2$Linux_X86_64 LibreOffice_project/dd47e4b30cb7dab30588d6c79c651f218165e3c5</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2025-06-14T15:50:00Z</dcterms:created>
  <dc:creator>yf14</dc:creator>
  <dc:description/>
  <cp:keywords/>
  <dc:language>en-US</dc:language>
  <cp:lastModifiedBy>TM</cp:lastModifiedBy>
  <cp:lastPrinted>2024-06-15T15:49:00Z</cp:lastPrinted>
  <dcterms:modified xsi:type="dcterms:W3CDTF">2025-06-14T16:59:00Z</dcterms:modified>
  <cp:revision>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2024-05-29T14:30:36Z</vt:filetime>
  </property>
  <property fmtid="{D5CDD505-2E9C-101B-9397-08002B2CF9AE}" pid="4" name="ICV">
    <vt:lpwstr>7C17E583A28D40AD960B6A3AAFE7CA32_13</vt:lpwstr>
  </property>
  <property fmtid="{D5CDD505-2E9C-101B-9397-08002B2CF9AE}" pid="5" name="KSOProductBuildVer">
    <vt:lpwstr>2052-12.1.0.19302</vt:lpwstr>
  </property>
  <property fmtid="{D5CDD505-2E9C-101B-9397-08002B2CF9AE}" pid="6" name="commondata">
    <vt:lpwstr>commondata</vt:lpwstr>
  </property>
</Properties>
</file>